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3F" w:rsidRDefault="0057023F" w:rsidP="0057023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57023F" w:rsidRDefault="0057023F" w:rsidP="0057023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57023F" w:rsidRDefault="0057023F" w:rsidP="0057023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7023F" w:rsidRDefault="0057023F" w:rsidP="005702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13</w:t>
      </w:r>
    </w:p>
    <w:p w:rsidR="0057023F" w:rsidRDefault="0057023F" w:rsidP="0057023F">
      <w:pPr>
        <w:spacing w:after="0" w:line="240" w:lineRule="auto"/>
        <w:jc w:val="center"/>
        <w:rPr>
          <w:b/>
        </w:rPr>
      </w:pP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13.03.2016 г. от 21.00 часа се проведе заседание на общинската избирателна комисия, на което присъстваха следните лица: 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              - Фатме Халил Осман и членовете 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Ренета Славчева Хубенова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Заседанието протече при следния,</w:t>
      </w:r>
    </w:p>
    <w:p w:rsidR="0057023F" w:rsidRDefault="0057023F" w:rsidP="0057023F">
      <w:pPr>
        <w:spacing w:after="0" w:line="240" w:lineRule="auto"/>
        <w:jc w:val="center"/>
        <w:rPr>
          <w:b/>
        </w:rPr>
      </w:pPr>
    </w:p>
    <w:p w:rsidR="0057023F" w:rsidRDefault="0057023F" w:rsidP="005702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023F" w:rsidRDefault="0057023F" w:rsidP="005702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57023F" w:rsidRDefault="0057023F" w:rsidP="005702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023F" w:rsidRPr="0057023F" w:rsidRDefault="0057023F" w:rsidP="005702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C73">
        <w:rPr>
          <w:rFonts w:ascii="Arial" w:hAnsi="Arial" w:cs="Arial"/>
          <w:sz w:val="24"/>
          <w:szCs w:val="24"/>
        </w:rPr>
        <w:t xml:space="preserve">          1.</w:t>
      </w:r>
      <w:r>
        <w:rPr>
          <w:rFonts w:ascii="Arial" w:hAnsi="Arial" w:cs="Arial"/>
          <w:sz w:val="24"/>
          <w:szCs w:val="24"/>
        </w:rPr>
        <w:t>Установяване и обявяване резултатите от гласуването за кмет на кметство с.Черничево на 13.03.2016г. и в</w:t>
      </w:r>
      <w:r w:rsidRPr="0057023F">
        <w:rPr>
          <w:rFonts w:ascii="Arial" w:hAnsi="Arial" w:cs="Arial"/>
          <w:sz w:val="24"/>
          <w:szCs w:val="24"/>
        </w:rPr>
        <w:t>земане на решение за допускане до участие във втори тур на кмет кметство с.Черничево</w:t>
      </w:r>
      <w:r>
        <w:rPr>
          <w:rFonts w:ascii="Arial" w:hAnsi="Arial" w:cs="Arial"/>
          <w:sz w:val="24"/>
          <w:szCs w:val="24"/>
        </w:rPr>
        <w:t xml:space="preserve"> на 20.03.2016</w:t>
      </w:r>
      <w:r w:rsidRPr="0057023F">
        <w:rPr>
          <w:rFonts w:ascii="Arial" w:hAnsi="Arial" w:cs="Arial"/>
          <w:sz w:val="24"/>
          <w:szCs w:val="24"/>
        </w:rPr>
        <w:t>.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9378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По точка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първа</w:t>
      </w:r>
      <w:r w:rsidRPr="009378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 от дневния ред</w:t>
      </w:r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председателят на общинската избирателна комисия Атанас </w:t>
      </w:r>
      <w:proofErr w:type="spellStart"/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Тюрдиев</w:t>
      </w:r>
      <w:proofErr w:type="spellEnd"/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информира членовете на ОИК, че въз основа на получените данни от протокола на СИК с.Черничево и относно вземане на решение за допускане до участие във втори тур на кмет на кметство с.Черничево.</w:t>
      </w:r>
    </w:p>
    <w:p w:rsidR="0057023F" w:rsidRDefault="0057023F" w:rsidP="0057023F">
      <w:pPr>
        <w:spacing w:after="0" w:line="240" w:lineRule="auto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На основание чл.452 от Изборния кодекс и въз основа на получените данни от протокола на СИК</w:t>
      </w:r>
    </w:p>
    <w:p w:rsidR="0057023F" w:rsidRDefault="0057023F" w:rsidP="0057023F">
      <w:pPr>
        <w:spacing w:after="0" w:line="240" w:lineRule="auto"/>
        <w:ind w:firstLine="708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378C4">
        <w:rPr>
          <w:rFonts w:ascii="Arial" w:hAnsi="Arial" w:cs="Arial"/>
          <w:color w:val="000000" w:themeColor="text1"/>
          <w:sz w:val="24"/>
          <w:szCs w:val="24"/>
        </w:rPr>
        <w:t>Общинска</w:t>
      </w:r>
      <w:r w:rsidR="007A058E">
        <w:rPr>
          <w:rFonts w:ascii="Arial" w:hAnsi="Arial" w:cs="Arial"/>
          <w:color w:val="000000" w:themeColor="text1"/>
          <w:sz w:val="24"/>
          <w:szCs w:val="24"/>
        </w:rPr>
        <w:t>та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t xml:space="preserve"> избирателна комисия взе следнот</w:t>
      </w:r>
      <w:r>
        <w:rPr>
          <w:rFonts w:ascii="Arial" w:hAnsi="Arial" w:cs="Arial"/>
          <w:color w:val="000000" w:themeColor="text1"/>
          <w:sz w:val="24"/>
          <w:szCs w:val="24"/>
        </w:rPr>
        <w:t>о,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br/>
      </w:r>
      <w:r w:rsidRPr="009378C4">
        <w:rPr>
          <w:rFonts w:ascii="Arial" w:hAnsi="Arial" w:cs="Arial"/>
          <w:color w:val="000000" w:themeColor="text1"/>
          <w:sz w:val="24"/>
          <w:szCs w:val="24"/>
        </w:rPr>
        <w:br/>
      </w:r>
      <w:r w:rsidRPr="009378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</w:t>
      </w:r>
      <w:r w:rsidRPr="009378C4">
        <w:rPr>
          <w:rFonts w:ascii="Arial" w:hAnsi="Arial" w:cs="Arial"/>
          <w:b/>
          <w:color w:val="000000" w:themeColor="text1"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25</w:t>
      </w:r>
      <w:r w:rsidRPr="009378C4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9378C4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Допуска до участие във втори тур</w:t>
      </w:r>
      <w:r w:rsidR="004E10CB">
        <w:rPr>
          <w:rFonts w:ascii="Arial" w:hAnsi="Arial" w:cs="Arial"/>
          <w:bCs/>
          <w:color w:val="000000" w:themeColor="text1"/>
          <w:sz w:val="24"/>
          <w:szCs w:val="24"/>
        </w:rPr>
        <w:t xml:space="preserve"> на 20.03.2016г.</w:t>
      </w:r>
      <w:bookmarkStart w:id="0" w:name="_GoBack"/>
      <w:bookmarkEnd w:id="0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за кмет на кметство с.Черничево</w:t>
      </w:r>
    </w:p>
    <w:p w:rsidR="007A058E" w:rsidRDefault="0057023F" w:rsidP="0057023F">
      <w:pPr>
        <w:spacing w:after="0" w:line="240" w:lineRule="auto"/>
        <w:ind w:firstLine="708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1.Асен Ангелов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Гуджев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, издигнат от ПП БСП</w:t>
      </w:r>
      <w:r w:rsidR="007A058E">
        <w:rPr>
          <w:rFonts w:ascii="Arial" w:hAnsi="Arial" w:cs="Arial"/>
          <w:bCs/>
          <w:color w:val="000000" w:themeColor="text1"/>
          <w:sz w:val="24"/>
          <w:szCs w:val="24"/>
        </w:rPr>
        <w:t>, получил 72 действителни гласове.</w:t>
      </w:r>
    </w:p>
    <w:p w:rsidR="0057023F" w:rsidRDefault="007A058E" w:rsidP="0057023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2.Иван Радков Иванов, издигнат от ПП „Движение за права и свободи“, получил 112 действителни гласове.</w:t>
      </w:r>
      <w:r w:rsidR="0057023F" w:rsidRPr="009378C4"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           За решението гласуваха 11 души</w:t>
      </w:r>
      <w:r w:rsidR="0057023F">
        <w:rPr>
          <w:rFonts w:ascii="Arial" w:hAnsi="Arial" w:cs="Arial"/>
          <w:bCs/>
          <w:color w:val="000000" w:themeColor="text1"/>
          <w:sz w:val="24"/>
          <w:szCs w:val="24"/>
        </w:rPr>
        <w:t xml:space="preserve">-   </w:t>
      </w:r>
      <w:r w:rsidR="0057023F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57023F">
        <w:rPr>
          <w:rFonts w:ascii="Arial" w:hAnsi="Arial" w:cs="Arial"/>
          <w:sz w:val="24"/>
          <w:szCs w:val="24"/>
        </w:rPr>
        <w:t>Тюрдиев</w:t>
      </w:r>
      <w:proofErr w:type="spellEnd"/>
      <w:r w:rsidR="0057023F"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 w:rsidR="0057023F">
        <w:rPr>
          <w:rFonts w:ascii="Arial" w:hAnsi="Arial" w:cs="Arial"/>
          <w:sz w:val="24"/>
          <w:szCs w:val="24"/>
        </w:rPr>
        <w:t>Обретко</w:t>
      </w:r>
      <w:proofErr w:type="spellEnd"/>
      <w:r w:rsidR="00570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023F">
        <w:rPr>
          <w:rFonts w:ascii="Arial" w:hAnsi="Arial" w:cs="Arial"/>
          <w:sz w:val="24"/>
          <w:szCs w:val="24"/>
        </w:rPr>
        <w:t>Самуилов</w:t>
      </w:r>
      <w:proofErr w:type="spellEnd"/>
      <w:r w:rsidR="00570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023F">
        <w:rPr>
          <w:rFonts w:ascii="Arial" w:hAnsi="Arial" w:cs="Arial"/>
          <w:sz w:val="24"/>
          <w:szCs w:val="24"/>
        </w:rPr>
        <w:t>Самуилов</w:t>
      </w:r>
      <w:proofErr w:type="spellEnd"/>
      <w:r w:rsidR="0057023F"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 w:rsidR="0057023F">
        <w:rPr>
          <w:rFonts w:ascii="Arial" w:hAnsi="Arial" w:cs="Arial"/>
          <w:sz w:val="24"/>
          <w:szCs w:val="24"/>
        </w:rPr>
        <w:t>Бораджиев</w:t>
      </w:r>
      <w:proofErr w:type="spellEnd"/>
      <w:r w:rsidR="0057023F"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57023F" w:rsidRDefault="0057023F" w:rsidP="0057023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П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ротив няма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7A058E" w:rsidRPr="007A058E" w:rsidRDefault="007A058E" w:rsidP="005702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>Спорове и възражения на членовете на комисията по взетите решения няма.</w:t>
      </w:r>
    </w:p>
    <w:p w:rsidR="0057023F" w:rsidRPr="00D25C73" w:rsidRDefault="0057023F" w:rsidP="005702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C73">
        <w:rPr>
          <w:rFonts w:ascii="Arial" w:hAnsi="Arial" w:cs="Arial"/>
          <w:sz w:val="24"/>
          <w:szCs w:val="24"/>
        </w:rPr>
        <w:lastRenderedPageBreak/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D25C73">
        <w:rPr>
          <w:sz w:val="24"/>
          <w:szCs w:val="24"/>
        </w:rPr>
        <w:t xml:space="preserve"> </w:t>
      </w:r>
      <w:r w:rsidRPr="00D25C73"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7023F" w:rsidRPr="00D25C73" w:rsidRDefault="0057023F" w:rsidP="0057023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7023F" w:rsidRPr="00D25C73" w:rsidRDefault="0057023F" w:rsidP="005702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023F" w:rsidRPr="00D25C73" w:rsidRDefault="0057023F" w:rsidP="005702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7023F" w:rsidRPr="00D25C73" w:rsidRDefault="0057023F" w:rsidP="005702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>Председател ОИК:………….</w:t>
      </w:r>
    </w:p>
    <w:p w:rsidR="0057023F" w:rsidRPr="00D25C73" w:rsidRDefault="0057023F" w:rsidP="005702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 xml:space="preserve">/Атанас </w:t>
      </w:r>
      <w:proofErr w:type="spellStart"/>
      <w:r w:rsidRPr="00D25C73">
        <w:rPr>
          <w:rFonts w:ascii="Arial" w:eastAsia="Calibri" w:hAnsi="Arial" w:cs="Arial"/>
          <w:sz w:val="24"/>
          <w:szCs w:val="24"/>
        </w:rPr>
        <w:t>Тюрдиев</w:t>
      </w:r>
      <w:proofErr w:type="spellEnd"/>
      <w:r w:rsidRPr="00D25C73">
        <w:rPr>
          <w:rFonts w:ascii="Arial" w:eastAsia="Calibri" w:hAnsi="Arial" w:cs="Arial"/>
          <w:sz w:val="24"/>
          <w:szCs w:val="24"/>
        </w:rPr>
        <w:t>/</w:t>
      </w:r>
    </w:p>
    <w:p w:rsidR="0057023F" w:rsidRPr="00D25C73" w:rsidRDefault="0057023F" w:rsidP="005702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7023F" w:rsidRPr="00D25C73" w:rsidRDefault="0057023F" w:rsidP="005702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>Секретар ОИК:…………</w:t>
      </w:r>
    </w:p>
    <w:p w:rsidR="0057023F" w:rsidRPr="00D25C73" w:rsidRDefault="0057023F" w:rsidP="005702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25C73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 w:rsidRPr="00D25C73">
        <w:rPr>
          <w:rFonts w:ascii="Arial" w:eastAsia="Calibri" w:hAnsi="Arial" w:cs="Arial"/>
          <w:sz w:val="24"/>
          <w:szCs w:val="24"/>
        </w:rPr>
        <w:t>/Фатме Осман/</w:t>
      </w:r>
    </w:p>
    <w:p w:rsidR="0057023F" w:rsidRDefault="0057023F" w:rsidP="0057023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7023F" w:rsidRDefault="0057023F" w:rsidP="0057023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7023F" w:rsidRDefault="0057023F" w:rsidP="0057023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7023F" w:rsidRDefault="0057023F" w:rsidP="0057023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7023F" w:rsidRDefault="0057023F" w:rsidP="0057023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</w:r>
    </w:p>
    <w:p w:rsidR="0057023F" w:rsidRDefault="0057023F" w:rsidP="0057023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7023F" w:rsidRPr="00D25C73" w:rsidRDefault="0057023F" w:rsidP="0057023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7023F" w:rsidRDefault="0057023F" w:rsidP="0057023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7023F" w:rsidRDefault="0057023F" w:rsidP="0057023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7023F" w:rsidRDefault="0057023F" w:rsidP="0057023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7023F" w:rsidRDefault="0057023F" w:rsidP="0057023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7023F" w:rsidRDefault="0057023F" w:rsidP="0057023F">
      <w:pPr>
        <w:spacing w:after="0" w:line="240" w:lineRule="auto"/>
        <w:ind w:firstLine="708"/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  <w:t xml:space="preserve">  </w:t>
      </w:r>
      <w:r w:rsidRPr="004F20C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4F20C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7D43EB" w:rsidRDefault="007D43EB"/>
    <w:sectPr w:rsidR="007D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3F"/>
    <w:rsid w:val="004E10CB"/>
    <w:rsid w:val="0057023F"/>
    <w:rsid w:val="007A058E"/>
    <w:rsid w:val="007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2016-03-15T10:50:00Z</cp:lastPrinted>
  <dcterms:created xsi:type="dcterms:W3CDTF">2016-03-15T10:50:00Z</dcterms:created>
  <dcterms:modified xsi:type="dcterms:W3CDTF">2016-03-15T10:50:00Z</dcterms:modified>
</cp:coreProperties>
</file>