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95372" w:rsidRDefault="00081F11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81F11" w:rsidRPr="00495372" w:rsidRDefault="00081F11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95372" w:rsidRDefault="00603E66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5372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95372" w:rsidRDefault="00603E66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5372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95372">
        <w:rPr>
          <w:rFonts w:ascii="Arial" w:hAnsi="Arial" w:cs="Arial"/>
          <w:b/>
          <w:sz w:val="24"/>
          <w:szCs w:val="24"/>
          <w:u w:val="single"/>
        </w:rPr>
        <w:t>“</w:t>
      </w:r>
      <w:r w:rsidRPr="00495372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95372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95372">
        <w:rPr>
          <w:rFonts w:ascii="Arial" w:hAnsi="Arial" w:cs="Arial"/>
          <w:b/>
          <w:sz w:val="24"/>
          <w:szCs w:val="24"/>
          <w:u w:val="single"/>
        </w:rPr>
        <w:t>0364</w:t>
      </w:r>
      <w:r w:rsidRPr="00495372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95372">
        <w:rPr>
          <w:rFonts w:ascii="Arial" w:hAnsi="Arial" w:cs="Arial"/>
          <w:b/>
          <w:sz w:val="24"/>
          <w:szCs w:val="24"/>
          <w:u w:val="single"/>
        </w:rPr>
        <w:t>70-24,</w:t>
      </w:r>
      <w:r w:rsidRPr="00495372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95372" w:rsidRDefault="00603E66" w:rsidP="00E1105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95372" w:rsidRDefault="00373483" w:rsidP="00E1105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495372" w:rsidRDefault="00603E66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95372">
        <w:rPr>
          <w:rFonts w:ascii="Arial" w:hAnsi="Arial" w:cs="Arial"/>
          <w:b/>
          <w:sz w:val="24"/>
          <w:szCs w:val="24"/>
        </w:rPr>
        <w:t xml:space="preserve"> </w:t>
      </w:r>
      <w:r w:rsidR="000925AE" w:rsidRPr="00495372">
        <w:rPr>
          <w:rFonts w:ascii="Arial" w:hAnsi="Arial" w:cs="Arial"/>
          <w:b/>
          <w:sz w:val="24"/>
          <w:szCs w:val="24"/>
        </w:rPr>
        <w:t xml:space="preserve"> </w:t>
      </w:r>
      <w:r w:rsidR="00922E97" w:rsidRPr="00495372">
        <w:rPr>
          <w:rFonts w:ascii="Arial" w:hAnsi="Arial" w:cs="Arial"/>
          <w:b/>
          <w:sz w:val="24"/>
          <w:szCs w:val="24"/>
        </w:rPr>
        <w:t>№</w:t>
      </w:r>
      <w:r w:rsidR="000925AE" w:rsidRPr="00495372">
        <w:rPr>
          <w:rFonts w:ascii="Arial" w:hAnsi="Arial" w:cs="Arial"/>
          <w:b/>
          <w:sz w:val="24"/>
          <w:szCs w:val="24"/>
        </w:rPr>
        <w:t xml:space="preserve"> </w:t>
      </w:r>
      <w:r w:rsidR="00885185">
        <w:rPr>
          <w:rFonts w:ascii="Arial" w:hAnsi="Arial" w:cs="Arial"/>
          <w:b/>
          <w:sz w:val="24"/>
          <w:szCs w:val="24"/>
        </w:rPr>
        <w:t>60</w:t>
      </w:r>
    </w:p>
    <w:p w:rsidR="00373483" w:rsidRPr="00495372" w:rsidRDefault="00373483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495372" w:rsidRDefault="00603E66" w:rsidP="00E1105D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Дне</w:t>
      </w:r>
      <w:r w:rsidR="00052A7A" w:rsidRPr="00495372">
        <w:rPr>
          <w:rFonts w:ascii="Arial" w:hAnsi="Arial" w:cs="Arial"/>
          <w:sz w:val="24"/>
          <w:szCs w:val="24"/>
        </w:rPr>
        <w:t xml:space="preserve">с </w:t>
      </w:r>
      <w:r w:rsidR="00885185">
        <w:rPr>
          <w:rFonts w:ascii="Arial" w:hAnsi="Arial" w:cs="Arial"/>
          <w:sz w:val="24"/>
          <w:szCs w:val="24"/>
        </w:rPr>
        <w:t>10</w:t>
      </w:r>
      <w:r w:rsidR="003941B4">
        <w:rPr>
          <w:rFonts w:ascii="Arial" w:hAnsi="Arial" w:cs="Arial"/>
          <w:sz w:val="24"/>
          <w:szCs w:val="24"/>
        </w:rPr>
        <w:t>.03</w:t>
      </w:r>
      <w:r w:rsidR="00C67610" w:rsidRPr="00495372">
        <w:rPr>
          <w:rFonts w:ascii="Arial" w:hAnsi="Arial" w:cs="Arial"/>
          <w:sz w:val="24"/>
          <w:szCs w:val="24"/>
        </w:rPr>
        <w:t>.202</w:t>
      </w:r>
      <w:r w:rsidR="00D9559B" w:rsidRPr="00495372">
        <w:rPr>
          <w:rFonts w:ascii="Arial" w:hAnsi="Arial" w:cs="Arial"/>
          <w:sz w:val="24"/>
          <w:szCs w:val="24"/>
        </w:rPr>
        <w:t>5</w:t>
      </w:r>
      <w:r w:rsidR="003221AA" w:rsidRPr="00495372">
        <w:rPr>
          <w:rFonts w:ascii="Arial" w:hAnsi="Arial" w:cs="Arial"/>
          <w:sz w:val="24"/>
          <w:szCs w:val="24"/>
        </w:rPr>
        <w:t xml:space="preserve"> г. от 1</w:t>
      </w:r>
      <w:r w:rsidR="000A788F" w:rsidRPr="00495372">
        <w:rPr>
          <w:rFonts w:ascii="Arial" w:hAnsi="Arial" w:cs="Arial"/>
          <w:sz w:val="24"/>
          <w:szCs w:val="24"/>
        </w:rPr>
        <w:t>7</w:t>
      </w:r>
      <w:r w:rsidR="00747264" w:rsidRPr="00495372">
        <w:rPr>
          <w:rFonts w:ascii="Arial" w:hAnsi="Arial" w:cs="Arial"/>
          <w:sz w:val="24"/>
          <w:szCs w:val="24"/>
        </w:rPr>
        <w:t>:</w:t>
      </w:r>
      <w:r w:rsidR="00CC2747" w:rsidRPr="00495372">
        <w:rPr>
          <w:rFonts w:ascii="Arial" w:hAnsi="Arial" w:cs="Arial"/>
          <w:sz w:val="24"/>
          <w:szCs w:val="24"/>
        </w:rPr>
        <w:t>3</w:t>
      </w:r>
      <w:r w:rsidR="00706AD9" w:rsidRPr="00495372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495372">
        <w:rPr>
          <w:rFonts w:ascii="Arial" w:hAnsi="Arial" w:cs="Arial"/>
          <w:sz w:val="24"/>
          <w:szCs w:val="24"/>
        </w:rPr>
        <w:t>п</w:t>
      </w:r>
      <w:r w:rsidR="00A9660C" w:rsidRPr="00495372">
        <w:rPr>
          <w:rFonts w:ascii="Arial" w:hAnsi="Arial" w:cs="Arial"/>
          <w:sz w:val="24"/>
          <w:szCs w:val="24"/>
        </w:rPr>
        <w:t>редседател –</w:t>
      </w:r>
      <w:r w:rsidR="003004CC" w:rsidRPr="00495372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925A00" w:rsidRPr="00495372">
        <w:rPr>
          <w:rFonts w:ascii="Arial" w:hAnsi="Arial" w:cs="Arial"/>
          <w:sz w:val="24"/>
          <w:szCs w:val="24"/>
        </w:rPr>
        <w:t>, зам.-</w:t>
      </w:r>
      <w:r w:rsidR="003221AA" w:rsidRPr="00495372">
        <w:rPr>
          <w:rFonts w:ascii="Arial" w:hAnsi="Arial" w:cs="Arial"/>
          <w:sz w:val="24"/>
          <w:szCs w:val="24"/>
        </w:rPr>
        <w:t>председател</w:t>
      </w:r>
      <w:r w:rsidR="003004CC" w:rsidRPr="00495372">
        <w:rPr>
          <w:rFonts w:ascii="Arial" w:hAnsi="Arial" w:cs="Arial"/>
          <w:sz w:val="24"/>
          <w:szCs w:val="24"/>
        </w:rPr>
        <w:t>и</w:t>
      </w:r>
      <w:r w:rsidR="003221AA" w:rsidRPr="00495372">
        <w:rPr>
          <w:rFonts w:ascii="Arial" w:hAnsi="Arial" w:cs="Arial"/>
          <w:sz w:val="24"/>
          <w:szCs w:val="24"/>
        </w:rPr>
        <w:t xml:space="preserve"> – </w:t>
      </w:r>
      <w:r w:rsidR="0021062B" w:rsidRPr="00495372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</w:t>
      </w:r>
      <w:r w:rsidR="003004CC" w:rsidRPr="00495372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495372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495372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495372">
        <w:rPr>
          <w:rFonts w:ascii="Arial" w:hAnsi="Arial" w:cs="Arial"/>
          <w:sz w:val="24"/>
          <w:szCs w:val="24"/>
        </w:rPr>
        <w:t xml:space="preserve"> </w:t>
      </w:r>
      <w:r w:rsidR="0021062B" w:rsidRPr="00495372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Красев, </w:t>
      </w:r>
      <w:r w:rsidR="003004CC" w:rsidRPr="00495372">
        <w:rPr>
          <w:rFonts w:ascii="Arial" w:hAnsi="Arial" w:cs="Arial"/>
          <w:sz w:val="24"/>
          <w:szCs w:val="24"/>
        </w:rPr>
        <w:t>Радка Петрова Костова</w:t>
      </w:r>
      <w:r w:rsidR="0021062B" w:rsidRPr="00495372">
        <w:rPr>
          <w:rFonts w:ascii="Arial" w:hAnsi="Arial" w:cs="Arial"/>
          <w:sz w:val="24"/>
          <w:szCs w:val="24"/>
        </w:rPr>
        <w:t>.</w:t>
      </w:r>
    </w:p>
    <w:p w:rsidR="00360F03" w:rsidRPr="00495372" w:rsidRDefault="00360F03" w:rsidP="00E1105D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95372">
        <w:rPr>
          <w:rFonts w:ascii="Arial" w:eastAsiaTheme="minorHAnsi" w:hAnsi="Arial" w:cs="Arial"/>
          <w:sz w:val="24"/>
          <w:szCs w:val="24"/>
          <w:lang w:eastAsia="en-US"/>
        </w:rPr>
        <w:t>По уважителни причини отсъства Камелия Христова Милева.</w:t>
      </w:r>
    </w:p>
    <w:p w:rsidR="00360F03" w:rsidRPr="00495372" w:rsidRDefault="00360F03" w:rsidP="00E1105D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DF18CD" w:rsidRPr="00495372" w:rsidRDefault="0021062B" w:rsidP="00E1105D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95372" w:rsidRDefault="00DF18CD" w:rsidP="00E1105D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9A1E84" w:rsidRPr="00495372" w:rsidRDefault="009A1E84" w:rsidP="00E1105D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>Д Н Е В Е Н   Р Е Д:</w:t>
      </w:r>
    </w:p>
    <w:p w:rsidR="00E50586" w:rsidRDefault="00E50586" w:rsidP="00E1105D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</w:t>
      </w:r>
      <w:r w:rsidR="004C6E1C" w:rsidRPr="00495372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Промяна</w:t>
      </w:r>
      <w:r w:rsidRPr="0068748F">
        <w:rPr>
          <w:rFonts w:ascii="Arial" w:eastAsia="Times New Roman" w:hAnsi="Arial" w:cs="Arial"/>
          <w:sz w:val="24"/>
          <w:szCs w:val="24"/>
        </w:rPr>
        <w:t xml:space="preserve"> в състава на </w:t>
      </w:r>
      <w:r>
        <w:rPr>
          <w:rFonts w:ascii="Arial" w:eastAsia="Times New Roman" w:hAnsi="Arial" w:cs="Arial"/>
          <w:sz w:val="24"/>
          <w:szCs w:val="24"/>
        </w:rPr>
        <w:t>секционни избирателни комисии</w:t>
      </w:r>
      <w:r w:rsidRPr="0068748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на територията на община Крумовград при произвеждане на </w:t>
      </w:r>
      <w:r w:rsidRPr="00B57C67">
        <w:rPr>
          <w:rFonts w:ascii="Arial" w:eastAsia="Times New Roman" w:hAnsi="Arial" w:cs="Arial"/>
          <w:sz w:val="24"/>
          <w:szCs w:val="24"/>
        </w:rPr>
        <w:t>частични</w:t>
      </w:r>
      <w:r w:rsidRPr="0068748F">
        <w:rPr>
          <w:rFonts w:ascii="Arial" w:eastAsia="Times New Roman" w:hAnsi="Arial" w:cs="Arial"/>
          <w:sz w:val="24"/>
          <w:szCs w:val="24"/>
        </w:rPr>
        <w:t xml:space="preserve"> избори за кмет на кметство с. </w:t>
      </w:r>
      <w:r w:rsidR="007E0E2F">
        <w:rPr>
          <w:rFonts w:ascii="Arial" w:eastAsia="Times New Roman" w:hAnsi="Arial" w:cs="Arial"/>
          <w:sz w:val="24"/>
          <w:szCs w:val="24"/>
        </w:rPr>
        <w:t>Странджево</w:t>
      </w:r>
      <w:r>
        <w:rPr>
          <w:rFonts w:ascii="Arial" w:eastAsia="Times New Roman" w:hAnsi="Arial" w:cs="Arial"/>
          <w:sz w:val="24"/>
          <w:szCs w:val="24"/>
        </w:rPr>
        <w:t>, общ. Крумовград</w:t>
      </w:r>
      <w:r w:rsidRPr="0068748F">
        <w:rPr>
          <w:rFonts w:ascii="Arial" w:eastAsia="Times New Roman" w:hAnsi="Arial" w:cs="Arial"/>
          <w:sz w:val="24"/>
          <w:szCs w:val="24"/>
        </w:rPr>
        <w:t xml:space="preserve"> на </w:t>
      </w:r>
      <w:r>
        <w:rPr>
          <w:rFonts w:ascii="Arial" w:eastAsia="Times New Roman" w:hAnsi="Arial" w:cs="Arial"/>
          <w:sz w:val="24"/>
          <w:szCs w:val="24"/>
        </w:rPr>
        <w:t xml:space="preserve">16 </w:t>
      </w:r>
      <w:r w:rsidR="007E0E2F">
        <w:rPr>
          <w:rFonts w:ascii="Arial" w:eastAsia="Times New Roman" w:hAnsi="Arial" w:cs="Arial"/>
          <w:sz w:val="24"/>
          <w:szCs w:val="24"/>
        </w:rPr>
        <w:t>март</w:t>
      </w:r>
      <w:r>
        <w:rPr>
          <w:rFonts w:ascii="Arial" w:eastAsia="Times New Roman" w:hAnsi="Arial" w:cs="Arial"/>
          <w:sz w:val="24"/>
          <w:szCs w:val="24"/>
        </w:rPr>
        <w:t xml:space="preserve"> 2025</w:t>
      </w:r>
      <w:r w:rsidR="00885185">
        <w:rPr>
          <w:rFonts w:ascii="Arial" w:eastAsia="Times New Roman" w:hAnsi="Arial" w:cs="Arial"/>
          <w:sz w:val="24"/>
          <w:szCs w:val="24"/>
        </w:rPr>
        <w:t xml:space="preserve"> г., предложена от П</w:t>
      </w:r>
      <w:r w:rsidR="007E0E2F">
        <w:rPr>
          <w:rFonts w:ascii="Arial" w:eastAsia="Times New Roman" w:hAnsi="Arial" w:cs="Arial"/>
          <w:sz w:val="24"/>
          <w:szCs w:val="24"/>
        </w:rPr>
        <w:t>П „</w:t>
      </w:r>
      <w:r w:rsidR="00885185">
        <w:rPr>
          <w:rFonts w:ascii="Arial" w:eastAsia="Times New Roman" w:hAnsi="Arial" w:cs="Arial"/>
          <w:sz w:val="24"/>
          <w:szCs w:val="24"/>
        </w:rPr>
        <w:t>Възраждане</w:t>
      </w:r>
      <w:r w:rsidR="007E0E2F">
        <w:rPr>
          <w:rFonts w:ascii="Arial" w:eastAsia="Times New Roman" w:hAnsi="Arial" w:cs="Arial"/>
          <w:sz w:val="24"/>
          <w:szCs w:val="24"/>
        </w:rPr>
        <w:t>“;</w:t>
      </w:r>
    </w:p>
    <w:p w:rsidR="00485F51" w:rsidRPr="00885185" w:rsidRDefault="00F869D4" w:rsidP="00E1105D">
      <w:pPr>
        <w:shd w:val="clear" w:color="auto" w:fill="FFFFFF"/>
        <w:spacing w:after="150" w:line="240" w:lineRule="auto"/>
        <w:ind w:right="-142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885185" w:rsidRPr="00885185">
        <w:rPr>
          <w:rFonts w:ascii="Arial" w:eastAsia="Times New Roman" w:hAnsi="Arial" w:cs="Arial"/>
          <w:sz w:val="24"/>
          <w:szCs w:val="24"/>
        </w:rPr>
        <w:t xml:space="preserve">2. </w:t>
      </w:r>
      <w:r w:rsidR="00885185" w:rsidRPr="00885185">
        <w:rPr>
          <w:rFonts w:ascii="Arial" w:hAnsi="Arial" w:cs="Arial"/>
          <w:sz w:val="24"/>
          <w:szCs w:val="24"/>
          <w:shd w:val="clear" w:color="auto" w:fill="FFFFFF"/>
        </w:rPr>
        <w:t xml:space="preserve">Определяне на членове от състава на ОИК Крумовград за получаване на хартиените бюлетини за частичните избори за кмет на кметство с. </w:t>
      </w:r>
      <w:r w:rsidR="00E44560">
        <w:rPr>
          <w:rFonts w:ascii="Arial" w:hAnsi="Arial" w:cs="Arial"/>
          <w:sz w:val="24"/>
          <w:szCs w:val="24"/>
          <w:shd w:val="clear" w:color="auto" w:fill="FFFFFF"/>
        </w:rPr>
        <w:t>Странджево</w:t>
      </w:r>
      <w:r w:rsidR="00885185" w:rsidRPr="00885185">
        <w:rPr>
          <w:rFonts w:ascii="Arial" w:hAnsi="Arial" w:cs="Arial"/>
          <w:sz w:val="24"/>
          <w:szCs w:val="24"/>
          <w:shd w:val="clear" w:color="auto" w:fill="FFFFFF"/>
        </w:rPr>
        <w:t xml:space="preserve">, общ. Крумовград, насрочени на 16 </w:t>
      </w:r>
      <w:r w:rsidR="00E44560">
        <w:rPr>
          <w:rFonts w:ascii="Arial" w:hAnsi="Arial" w:cs="Arial"/>
          <w:sz w:val="24"/>
          <w:szCs w:val="24"/>
          <w:shd w:val="clear" w:color="auto" w:fill="FFFFFF"/>
        </w:rPr>
        <w:t>март</w:t>
      </w:r>
      <w:r w:rsidR="00885185" w:rsidRPr="00885185">
        <w:rPr>
          <w:rFonts w:ascii="Arial" w:hAnsi="Arial" w:cs="Arial"/>
          <w:sz w:val="24"/>
          <w:szCs w:val="24"/>
          <w:shd w:val="clear" w:color="auto" w:fill="FFFFFF"/>
        </w:rPr>
        <w:t xml:space="preserve"> 2025 г. както и останалите изборни книжа и материали за община Крумовград, осъществяване на контрол при транспортирането им и доставката им.</w:t>
      </w:r>
    </w:p>
    <w:p w:rsidR="00885185" w:rsidRPr="00885185" w:rsidRDefault="00885185" w:rsidP="00E1105D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85185">
        <w:rPr>
          <w:rFonts w:ascii="Arial" w:hAnsi="Arial" w:cs="Arial"/>
          <w:sz w:val="24"/>
          <w:szCs w:val="24"/>
          <w:shd w:val="clear" w:color="auto" w:fill="FFFFFF"/>
        </w:rPr>
        <w:t xml:space="preserve">3. Определяне на членове от състава на ОИК Крумовград за подготовка на материали, за обучение на членовете на СИК, за предаване на книжа и материали на СИК, за приемане на протоколите на СИК с данните от гласуването, подготовката на протоколите на СИК и на ОИК, както и на останалите книжа и материали, за предаване на ЦИК, при произвеждане на частичните избори за кмет на кметство с. </w:t>
      </w:r>
      <w:r w:rsidR="00E44560">
        <w:rPr>
          <w:rFonts w:ascii="Arial" w:hAnsi="Arial" w:cs="Arial"/>
          <w:sz w:val="24"/>
          <w:szCs w:val="24"/>
          <w:shd w:val="clear" w:color="auto" w:fill="FFFFFF"/>
        </w:rPr>
        <w:t>Странджево</w:t>
      </w:r>
      <w:r w:rsidRPr="00885185">
        <w:rPr>
          <w:rFonts w:ascii="Arial" w:hAnsi="Arial" w:cs="Arial"/>
          <w:sz w:val="24"/>
          <w:szCs w:val="24"/>
          <w:shd w:val="clear" w:color="auto" w:fill="FFFFFF"/>
        </w:rPr>
        <w:t xml:space="preserve">, общ. Крумовград, насрочени на 16 </w:t>
      </w:r>
      <w:r w:rsidR="00E44560">
        <w:rPr>
          <w:rFonts w:ascii="Arial" w:hAnsi="Arial" w:cs="Arial"/>
          <w:sz w:val="24"/>
          <w:szCs w:val="24"/>
          <w:shd w:val="clear" w:color="auto" w:fill="FFFFFF"/>
        </w:rPr>
        <w:t>март</w:t>
      </w:r>
      <w:r w:rsidRPr="00885185">
        <w:rPr>
          <w:rFonts w:ascii="Arial" w:hAnsi="Arial" w:cs="Arial"/>
          <w:sz w:val="24"/>
          <w:szCs w:val="24"/>
          <w:shd w:val="clear" w:color="auto" w:fill="FFFFFF"/>
        </w:rPr>
        <w:t xml:space="preserve"> 2025 г.</w:t>
      </w:r>
    </w:p>
    <w:p w:rsidR="0068748F" w:rsidRPr="00495372" w:rsidRDefault="0068748F" w:rsidP="00E1105D">
      <w:pPr>
        <w:tabs>
          <w:tab w:val="left" w:pos="0"/>
          <w:tab w:val="left" w:pos="709"/>
        </w:tabs>
        <w:spacing w:before="120"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95372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95372">
        <w:rPr>
          <w:rFonts w:ascii="Arial" w:eastAsia="Times New Roman" w:hAnsi="Arial" w:cs="Arial"/>
          <w:sz w:val="24"/>
          <w:szCs w:val="24"/>
        </w:rPr>
        <w:t xml:space="preserve"> </w:t>
      </w:r>
    </w:p>
    <w:p w:rsidR="0017486C" w:rsidRDefault="0017486C" w:rsidP="00E1105D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ПЪРВА</w:t>
      </w:r>
    </w:p>
    <w:p w:rsidR="00485F51" w:rsidRPr="00CC0B47" w:rsidRDefault="00485F51" w:rsidP="00E1105D">
      <w:pPr>
        <w:shd w:val="clear" w:color="auto" w:fill="FFFFFF"/>
        <w:spacing w:before="120" w:after="15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>П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редседателят на ОИК 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Крумовград 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запозна присъстващите членове, че е </w:t>
      </w:r>
      <w:r>
        <w:rPr>
          <w:rFonts w:ascii="Arial" w:eastAsiaTheme="minorHAnsi" w:hAnsi="Arial" w:cs="Arial"/>
          <w:sz w:val="24"/>
          <w:szCs w:val="24"/>
          <w:lang w:eastAsia="en-GB"/>
        </w:rPr>
        <w:t>постъпило предложение за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промяна в </w:t>
      </w:r>
      <w:r>
        <w:rPr>
          <w:rFonts w:ascii="Arial" w:eastAsiaTheme="minorHAnsi" w:hAnsi="Arial" w:cs="Arial"/>
          <w:sz w:val="24"/>
          <w:szCs w:val="24"/>
          <w:lang w:eastAsia="en-GB"/>
        </w:rPr>
        <w:t>секционните избирател</w:t>
      </w:r>
      <w:r w:rsidR="00885185">
        <w:rPr>
          <w:rFonts w:ascii="Arial" w:eastAsiaTheme="minorHAnsi" w:hAnsi="Arial" w:cs="Arial"/>
          <w:sz w:val="24"/>
          <w:szCs w:val="24"/>
          <w:lang w:eastAsia="en-GB"/>
        </w:rPr>
        <w:t>ни комисии. Лица предложени от П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П „</w:t>
      </w:r>
      <w:r w:rsidR="00885185">
        <w:rPr>
          <w:rFonts w:ascii="Arial" w:eastAsia="Times New Roman" w:hAnsi="Arial" w:cs="Arial"/>
          <w:sz w:val="24"/>
          <w:szCs w:val="24"/>
        </w:rPr>
        <w:t>Възраждане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“, трябва да бъд</w:t>
      </w:r>
      <w:r>
        <w:rPr>
          <w:rFonts w:ascii="Arial" w:eastAsiaTheme="minorHAnsi" w:hAnsi="Arial" w:cs="Arial"/>
          <w:sz w:val="24"/>
          <w:szCs w:val="24"/>
          <w:lang w:eastAsia="en-GB"/>
        </w:rPr>
        <w:t>ат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заменен</w:t>
      </w:r>
      <w:r>
        <w:rPr>
          <w:rFonts w:ascii="Arial" w:eastAsiaTheme="minorHAnsi" w:hAnsi="Arial" w:cs="Arial"/>
          <w:sz w:val="24"/>
          <w:szCs w:val="24"/>
          <w:lang w:eastAsia="en-GB"/>
        </w:rPr>
        <w:t>и с други лица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:rsidR="00485F51" w:rsidRDefault="00485F51" w:rsidP="00E1105D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С оглед на гореизложеното и на основание чл. </w:t>
      </w:r>
      <w:proofErr w:type="gramStart"/>
      <w:r w:rsidRPr="00CC0B47">
        <w:rPr>
          <w:rFonts w:ascii="Arial" w:eastAsiaTheme="minorHAnsi" w:hAnsi="Arial" w:cs="Arial"/>
          <w:sz w:val="24"/>
          <w:szCs w:val="24"/>
          <w:lang w:val="en-US" w:eastAsia="en-GB"/>
        </w:rPr>
        <w:t>8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7, ал.</w:t>
      </w:r>
      <w:proofErr w:type="gramEnd"/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1, т. 5  и т. 6 от Изборния кодекс,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Общинска избирателна комисия 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Крумовград взе следното </w:t>
      </w:r>
    </w:p>
    <w:p w:rsidR="00485F51" w:rsidRPr="00CC0B47" w:rsidRDefault="00485F51" w:rsidP="00E1105D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 xml:space="preserve">                                                   </w:t>
      </w:r>
      <w:r w:rsidRPr="00CC0B47">
        <w:rPr>
          <w:rFonts w:ascii="Arial" w:eastAsiaTheme="minorHAnsi" w:hAnsi="Arial" w:cs="Arial"/>
          <w:b/>
          <w:sz w:val="24"/>
          <w:szCs w:val="24"/>
          <w:lang w:eastAsia="en-GB"/>
        </w:rPr>
        <w:t>РЕШЕНИЕ:</w:t>
      </w:r>
    </w:p>
    <w:p w:rsidR="00485F51" w:rsidRPr="004135A8" w:rsidRDefault="00485F51" w:rsidP="00E1105D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Освобождава от длъжност следните членове на СИК в община Крумовград и анулира издадените им удостоверения както следва:</w:t>
      </w:r>
    </w:p>
    <w:p w:rsidR="00485F51" w:rsidRPr="004135A8" w:rsidRDefault="00485F51" w:rsidP="00E1105D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2"/>
        <w:tblW w:w="9889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418"/>
        <w:gridCol w:w="3260"/>
        <w:gridCol w:w="1701"/>
      </w:tblGrid>
      <w:tr w:rsidR="00485F51" w:rsidRPr="00645ADC" w:rsidTr="003B0573">
        <w:trPr>
          <w:trHeight w:val="693"/>
        </w:trPr>
        <w:tc>
          <w:tcPr>
            <w:tcW w:w="1418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2092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18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60" w:type="dxa"/>
          </w:tcPr>
          <w:p w:rsidR="00485F51" w:rsidRPr="00645ADC" w:rsidRDefault="00485F51" w:rsidP="00E1105D">
            <w:pPr>
              <w:spacing w:after="200"/>
              <w:ind w:right="-142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701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485F51" w:rsidRPr="00645ADC" w:rsidTr="0012237C">
        <w:tc>
          <w:tcPr>
            <w:tcW w:w="1418" w:type="dxa"/>
          </w:tcPr>
          <w:p w:rsidR="00485F51" w:rsidRPr="00645ADC" w:rsidRDefault="0049030A" w:rsidP="00E1105D">
            <w:pPr>
              <w:spacing w:after="200"/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091500043</w:t>
            </w:r>
          </w:p>
        </w:tc>
        <w:tc>
          <w:tcPr>
            <w:tcW w:w="2092" w:type="dxa"/>
          </w:tcPr>
          <w:p w:rsidR="00485F51" w:rsidRPr="00645ADC" w:rsidRDefault="0049030A" w:rsidP="00E1105D">
            <w:pPr>
              <w:spacing w:after="200"/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Странджево</w:t>
            </w:r>
            <w:r w:rsidR="0051207D">
              <w:rPr>
                <w:rFonts w:ascii="Arial" w:eastAsiaTheme="minorEastAsia" w:hAnsi="Arial" w:cs="Arial"/>
                <w:lang w:eastAsia="bg-BG"/>
              </w:rPr>
              <w:t>, читалище</w:t>
            </w:r>
          </w:p>
        </w:tc>
        <w:tc>
          <w:tcPr>
            <w:tcW w:w="1418" w:type="dxa"/>
            <w:vAlign w:val="center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60" w:type="dxa"/>
          </w:tcPr>
          <w:p w:rsidR="00485F51" w:rsidRPr="00925C39" w:rsidRDefault="00925C39" w:rsidP="00E1105D">
            <w:pPr>
              <w:spacing w:after="200"/>
              <w:ind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>Вангел Тодоров Николов</w:t>
            </w:r>
          </w:p>
        </w:tc>
        <w:tc>
          <w:tcPr>
            <w:tcW w:w="1701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</w:tbl>
    <w:p w:rsidR="00485F51" w:rsidRPr="004135A8" w:rsidRDefault="00485F51" w:rsidP="00E1105D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lastRenderedPageBreak/>
        <w:t>Назначава за членове на СИК в община Крумовград, както следва:</w:t>
      </w:r>
    </w:p>
    <w:p w:rsidR="00485F51" w:rsidRPr="004135A8" w:rsidRDefault="00485F51" w:rsidP="00E1105D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2"/>
        <w:tblW w:w="9889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418"/>
        <w:gridCol w:w="3260"/>
        <w:gridCol w:w="1701"/>
      </w:tblGrid>
      <w:tr w:rsidR="00485F51" w:rsidRPr="00645ADC" w:rsidTr="003B0573">
        <w:trPr>
          <w:trHeight w:val="693"/>
        </w:trPr>
        <w:tc>
          <w:tcPr>
            <w:tcW w:w="1418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2092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18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60" w:type="dxa"/>
          </w:tcPr>
          <w:p w:rsidR="00485F51" w:rsidRPr="00645ADC" w:rsidRDefault="00485F51" w:rsidP="00E1105D">
            <w:pPr>
              <w:spacing w:after="200"/>
              <w:ind w:right="-142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701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485F51" w:rsidRPr="00645ADC" w:rsidTr="003B0573">
        <w:tc>
          <w:tcPr>
            <w:tcW w:w="1418" w:type="dxa"/>
          </w:tcPr>
          <w:p w:rsidR="00485F51" w:rsidRPr="00645ADC" w:rsidRDefault="0051207D" w:rsidP="00E1105D">
            <w:pPr>
              <w:spacing w:after="200"/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091500043</w:t>
            </w:r>
          </w:p>
        </w:tc>
        <w:tc>
          <w:tcPr>
            <w:tcW w:w="2092" w:type="dxa"/>
          </w:tcPr>
          <w:p w:rsidR="00485F51" w:rsidRPr="00645ADC" w:rsidRDefault="0051207D" w:rsidP="00E1105D">
            <w:pPr>
              <w:spacing w:after="200"/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Странджево, читалище</w:t>
            </w:r>
          </w:p>
        </w:tc>
        <w:tc>
          <w:tcPr>
            <w:tcW w:w="1418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60" w:type="dxa"/>
          </w:tcPr>
          <w:p w:rsidR="00485F51" w:rsidRPr="00645ADC" w:rsidRDefault="003B0573" w:rsidP="003B0573">
            <w:pPr>
              <w:spacing w:after="200"/>
              <w:ind w:left="-108"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925C39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>Димитър Христов Дими</w:t>
            </w: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>т</w:t>
            </w:r>
            <w:r w:rsidR="00925C39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>ров</w:t>
            </w:r>
          </w:p>
        </w:tc>
        <w:tc>
          <w:tcPr>
            <w:tcW w:w="1701" w:type="dxa"/>
          </w:tcPr>
          <w:p w:rsidR="00485F51" w:rsidRPr="00645ADC" w:rsidRDefault="00485F51" w:rsidP="00E1105D">
            <w:pPr>
              <w:spacing w:after="200"/>
              <w:ind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85F51" w:rsidRPr="004135A8" w:rsidRDefault="00485F51" w:rsidP="00E1105D">
      <w:pPr>
        <w:spacing w:before="60" w:after="60" w:line="240" w:lineRule="auto"/>
        <w:ind w:right="-142"/>
        <w:jc w:val="both"/>
        <w:rPr>
          <w:rFonts w:ascii="Arial" w:hAnsi="Arial" w:cs="Arial"/>
          <w:shd w:val="clear" w:color="auto" w:fill="FFFFFF"/>
        </w:rPr>
      </w:pPr>
    </w:p>
    <w:p w:rsidR="00485F51" w:rsidRPr="004135A8" w:rsidRDefault="00485F51" w:rsidP="00E1105D">
      <w:pPr>
        <w:shd w:val="clear" w:color="auto" w:fill="FFFFFF"/>
        <w:spacing w:before="120" w:after="150" w:line="240" w:lineRule="auto"/>
        <w:ind w:left="720"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На новоназначените членове на СИК  </w:t>
      </w: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ИЗДАДАТ</w:t>
      </w:r>
      <w:r w:rsidR="00556A8E">
        <w:rPr>
          <w:rFonts w:ascii="Arial" w:eastAsiaTheme="minorHAnsi" w:hAnsi="Arial" w:cs="Arial"/>
          <w:sz w:val="24"/>
          <w:szCs w:val="24"/>
          <w:lang w:eastAsia="en-GB"/>
        </w:rPr>
        <w:t> удостоверения.</w:t>
      </w:r>
    </w:p>
    <w:p w:rsidR="00485F51" w:rsidRPr="0043331D" w:rsidRDefault="00485F51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485F51" w:rsidRPr="002B3E94" w:rsidRDefault="00485F51" w:rsidP="00E1105D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Тюрдиев,  Юлиян Данаилов Петлев,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485F51" w:rsidRPr="0043331D" w:rsidRDefault="00485F51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485F51" w:rsidRDefault="00485F51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 xml:space="preserve">Номерът на </w:t>
      </w:r>
      <w:r w:rsidRPr="00B57C67">
        <w:rPr>
          <w:rFonts w:ascii="Arial" w:hAnsi="Arial" w:cs="Arial"/>
          <w:sz w:val="24"/>
          <w:szCs w:val="24"/>
        </w:rPr>
        <w:t xml:space="preserve">решението е </w:t>
      </w:r>
      <w:r w:rsidR="006E54A8">
        <w:rPr>
          <w:rFonts w:ascii="Arial" w:hAnsi="Arial" w:cs="Arial"/>
          <w:sz w:val="24"/>
          <w:szCs w:val="24"/>
        </w:rPr>
        <w:t>195</w:t>
      </w:r>
      <w:r w:rsidRPr="00B57C67">
        <w:rPr>
          <w:rFonts w:ascii="Arial" w:hAnsi="Arial" w:cs="Arial"/>
          <w:sz w:val="24"/>
          <w:szCs w:val="24"/>
        </w:rPr>
        <w:t>.</w:t>
      </w:r>
    </w:p>
    <w:p w:rsidR="00485F51" w:rsidRDefault="00485F51" w:rsidP="00E1105D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907580" w:rsidRDefault="00907580" w:rsidP="00E1105D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ВТОРА</w:t>
      </w:r>
    </w:p>
    <w:p w:rsidR="002625BD" w:rsidRDefault="002625BD" w:rsidP="00E1105D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2625BD" w:rsidRPr="00677EF3" w:rsidRDefault="002625BD" w:rsidP="00E1105D">
      <w:pPr>
        <w:spacing w:after="0" w:line="240" w:lineRule="auto"/>
        <w:ind w:right="-142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3331D">
        <w:rPr>
          <w:rFonts w:ascii="Arial" w:hAnsi="Arial" w:cs="Arial"/>
          <w:sz w:val="24"/>
          <w:szCs w:val="24"/>
        </w:rPr>
        <w:t>Председателят на ОИК предложи за упълномощаване двама членове на ОИК</w:t>
      </w:r>
      <w:r>
        <w:rPr>
          <w:rFonts w:ascii="Arial" w:hAnsi="Arial" w:cs="Arial"/>
          <w:sz w:val="24"/>
          <w:szCs w:val="24"/>
        </w:rPr>
        <w:t>,</w:t>
      </w:r>
      <w:r w:rsidRPr="0043331D">
        <w:rPr>
          <w:rFonts w:ascii="Arial" w:hAnsi="Arial" w:cs="Arial"/>
          <w:sz w:val="24"/>
          <w:szCs w:val="24"/>
        </w:rPr>
        <w:t xml:space="preserve"> за получаване на хартиените бюлетини </w:t>
      </w:r>
      <w:r>
        <w:rPr>
          <w:rFonts w:ascii="Arial" w:hAnsi="Arial" w:cs="Arial"/>
          <w:sz w:val="24"/>
          <w:szCs w:val="24"/>
        </w:rPr>
        <w:t xml:space="preserve">за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частичните избори за кмет на кметство с. </w:t>
      </w:r>
      <w:r w:rsidR="00E44560">
        <w:rPr>
          <w:rFonts w:ascii="Arial" w:eastAsiaTheme="minorHAnsi" w:hAnsi="Arial" w:cs="Arial"/>
          <w:sz w:val="24"/>
          <w:szCs w:val="24"/>
          <w:lang w:eastAsia="en-US"/>
        </w:rPr>
        <w:t>Странджево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общ. </w:t>
      </w:r>
      <w:r w:rsidRPr="00677EF3">
        <w:rPr>
          <w:rFonts w:ascii="Arial" w:eastAsiaTheme="minorHAnsi" w:hAnsi="Arial" w:cs="Arial"/>
          <w:sz w:val="24"/>
          <w:szCs w:val="24"/>
          <w:lang w:eastAsia="en-US"/>
        </w:rPr>
        <w:t xml:space="preserve">Крумовград, насрочени на 16 </w:t>
      </w:r>
      <w:r w:rsidR="00E44560">
        <w:rPr>
          <w:rFonts w:ascii="Arial" w:eastAsiaTheme="minorHAnsi" w:hAnsi="Arial" w:cs="Arial"/>
          <w:sz w:val="24"/>
          <w:szCs w:val="24"/>
          <w:lang w:eastAsia="en-US"/>
        </w:rPr>
        <w:t>март</w:t>
      </w:r>
      <w:r w:rsidRPr="00677EF3">
        <w:rPr>
          <w:rFonts w:ascii="Arial" w:eastAsiaTheme="minorHAnsi" w:hAnsi="Arial" w:cs="Arial"/>
          <w:sz w:val="24"/>
          <w:szCs w:val="24"/>
          <w:lang w:eastAsia="en-US"/>
        </w:rPr>
        <w:t xml:space="preserve"> 2025 г.</w:t>
      </w:r>
    </w:p>
    <w:p w:rsidR="002625BD" w:rsidRPr="00B61DF7" w:rsidRDefault="002625BD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677EF3">
        <w:rPr>
          <w:rFonts w:ascii="Arial" w:hAnsi="Arial" w:cs="Arial"/>
          <w:sz w:val="24"/>
          <w:szCs w:val="24"/>
        </w:rPr>
        <w:t>На основание решение № 2946–МИ/23.01.2024 г. на ЦИК</w:t>
      </w:r>
      <w:r>
        <w:rPr>
          <w:rFonts w:ascii="Arial" w:hAnsi="Arial" w:cs="Arial"/>
          <w:sz w:val="24"/>
          <w:szCs w:val="24"/>
        </w:rPr>
        <w:t>,</w:t>
      </w:r>
      <w:r w:rsidRPr="00B61DF7">
        <w:rPr>
          <w:rFonts w:ascii="Arial" w:hAnsi="Arial" w:cs="Arial"/>
          <w:sz w:val="24"/>
          <w:szCs w:val="24"/>
        </w:rPr>
        <w:t xml:space="preserve"> п</w:t>
      </w:r>
      <w:r w:rsidRPr="00B61DF7">
        <w:rPr>
          <w:rFonts w:ascii="Arial" w:hAnsi="Arial" w:cs="Arial"/>
          <w:sz w:val="24"/>
          <w:szCs w:val="24"/>
          <w:shd w:val="clear" w:color="auto" w:fill="FFFFFF"/>
        </w:rPr>
        <w:t>редаването на отпечатаните хартиени бюлетини се извършва на територията на Печатницата под контрола на Министерството на финансите по предварително съгласуван със съответната ОИК и общинска администрация график, в присъствието на представители на Печатницата, на съответната общинска администрация съгласно заповед на кмета и на двама упълномощени членове с решение на общинската избирателна комисия, предложени от различни партии и коалиции. За предаването се съставя протокол, който се подписва от присъствалите упълномощени представители и представители на Министерството на финансите. </w:t>
      </w:r>
      <w:r w:rsidRPr="00B61DF7">
        <w:rPr>
          <w:rFonts w:ascii="Arial" w:hAnsi="Arial" w:cs="Arial"/>
          <w:sz w:val="24"/>
          <w:szCs w:val="24"/>
        </w:rPr>
        <w:t xml:space="preserve"> Екземпляр от подписаните протоколи се предоставят на ЦИК. </w:t>
      </w:r>
    </w:p>
    <w:p w:rsidR="002625BD" w:rsidRPr="0043331D" w:rsidRDefault="002625BD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2625BD" w:rsidRDefault="002625BD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>На основание  чл. 87, т.</w:t>
      </w:r>
      <w:r>
        <w:rPr>
          <w:rFonts w:ascii="Arial" w:hAnsi="Arial" w:cs="Arial"/>
          <w:sz w:val="24"/>
          <w:szCs w:val="24"/>
        </w:rPr>
        <w:t xml:space="preserve"> 1 и</w:t>
      </w:r>
      <w:r w:rsidRPr="0043331D">
        <w:rPr>
          <w:rFonts w:ascii="Arial" w:hAnsi="Arial" w:cs="Arial"/>
          <w:sz w:val="24"/>
          <w:szCs w:val="24"/>
        </w:rPr>
        <w:t xml:space="preserve"> т. 9 от ИК във връзка с Решение </w:t>
      </w:r>
      <w:r w:rsidRPr="00677EF3">
        <w:rPr>
          <w:rFonts w:ascii="Arial" w:hAnsi="Arial" w:cs="Arial"/>
          <w:sz w:val="24"/>
          <w:szCs w:val="24"/>
        </w:rPr>
        <w:t>№ 2946-МИ от 23.01.2024 г. на ЦИК,</w:t>
      </w:r>
      <w:r w:rsidRPr="0043331D">
        <w:rPr>
          <w:rFonts w:ascii="Arial" w:hAnsi="Arial" w:cs="Arial"/>
          <w:sz w:val="24"/>
          <w:szCs w:val="24"/>
        </w:rPr>
        <w:t xml:space="preserve"> </w:t>
      </w:r>
      <w:r w:rsidRPr="00677EF3">
        <w:rPr>
          <w:rFonts w:ascii="Arial" w:hAnsi="Arial" w:cs="Arial"/>
          <w:sz w:val="24"/>
          <w:szCs w:val="24"/>
        </w:rPr>
        <w:t>ОИК Крумовград взе следното:</w:t>
      </w:r>
    </w:p>
    <w:p w:rsidR="002625BD" w:rsidRDefault="002625BD" w:rsidP="00E1105D">
      <w:pPr>
        <w:spacing w:after="0" w:line="240" w:lineRule="auto"/>
        <w:ind w:right="-142"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</w:p>
    <w:p w:rsidR="002625BD" w:rsidRDefault="002625BD" w:rsidP="00E1105D">
      <w:pPr>
        <w:spacing w:after="0" w:line="240" w:lineRule="auto"/>
        <w:ind w:right="-142" w:firstLine="567"/>
        <w:rPr>
          <w:rFonts w:ascii="Arial" w:hAnsi="Arial" w:cs="Arial"/>
          <w:b/>
          <w:sz w:val="24"/>
          <w:szCs w:val="24"/>
        </w:rPr>
      </w:pPr>
    </w:p>
    <w:p w:rsidR="002625BD" w:rsidRPr="00A624B6" w:rsidRDefault="002625BD" w:rsidP="00E1105D">
      <w:pPr>
        <w:spacing w:after="0" w:line="240" w:lineRule="auto"/>
        <w:ind w:right="-142"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Pr="00A624B6">
        <w:rPr>
          <w:rFonts w:ascii="Arial" w:hAnsi="Arial" w:cs="Arial"/>
          <w:b/>
          <w:sz w:val="24"/>
          <w:szCs w:val="24"/>
        </w:rPr>
        <w:t>РЕШЕНИЕ</w:t>
      </w:r>
    </w:p>
    <w:p w:rsidR="002625BD" w:rsidRPr="0043331D" w:rsidRDefault="002625BD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2625BD" w:rsidRDefault="002625BD" w:rsidP="005D02BF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>І. Определя и упълномощава следните членове от състава на Общинска избирателна комисия Крумовград:</w:t>
      </w:r>
    </w:p>
    <w:p w:rsidR="002625BD" w:rsidRPr="0043331D" w:rsidRDefault="002625BD" w:rsidP="00E1105D">
      <w:pPr>
        <w:spacing w:after="0" w:line="240" w:lineRule="auto"/>
        <w:ind w:left="357" w:right="-142" w:firstLine="210"/>
        <w:jc w:val="both"/>
        <w:rPr>
          <w:rFonts w:ascii="Arial" w:hAnsi="Arial" w:cs="Arial"/>
          <w:sz w:val="24"/>
          <w:szCs w:val="24"/>
        </w:rPr>
      </w:pPr>
    </w:p>
    <w:tbl>
      <w:tblPr>
        <w:tblW w:w="9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2"/>
        <w:gridCol w:w="1768"/>
        <w:gridCol w:w="3335"/>
      </w:tblGrid>
      <w:tr w:rsidR="002625BD" w:rsidRPr="0043331D" w:rsidTr="00E007F0">
        <w:trPr>
          <w:trHeight w:val="393"/>
        </w:trPr>
        <w:tc>
          <w:tcPr>
            <w:tcW w:w="3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3331D" w:rsidRDefault="002625BD" w:rsidP="00E1105D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31D">
              <w:rPr>
                <w:rFonts w:ascii="Arial" w:hAnsi="Arial" w:cs="Arial"/>
                <w:sz w:val="24"/>
                <w:szCs w:val="24"/>
              </w:rPr>
              <w:t>Име, презиме,  фамилия</w:t>
            </w:r>
          </w:p>
        </w:tc>
        <w:tc>
          <w:tcPr>
            <w:tcW w:w="1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3331D" w:rsidRDefault="002625BD" w:rsidP="00E1105D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31D">
              <w:rPr>
                <w:rFonts w:ascii="Arial" w:hAnsi="Arial" w:cs="Arial"/>
                <w:sz w:val="24"/>
                <w:szCs w:val="24"/>
              </w:rPr>
              <w:t>ЕГН</w:t>
            </w:r>
          </w:p>
        </w:tc>
        <w:tc>
          <w:tcPr>
            <w:tcW w:w="3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3331D" w:rsidRDefault="00585442" w:rsidP="00585442">
            <w:pPr>
              <w:spacing w:after="0" w:line="240" w:lineRule="auto"/>
              <w:ind w:right="-142" w:firstLine="1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2625BD" w:rsidRPr="0043331D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</w:tr>
      <w:tr w:rsidR="002625BD" w:rsidRPr="0043331D" w:rsidTr="00E007F0">
        <w:trPr>
          <w:trHeight w:val="393"/>
        </w:trPr>
        <w:tc>
          <w:tcPr>
            <w:tcW w:w="3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796E6B" w:rsidRDefault="005F03FB" w:rsidP="00A81073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42" w:right="-142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5372">
              <w:rPr>
                <w:rFonts w:ascii="Arial" w:hAnsi="Arial" w:cs="Arial"/>
                <w:sz w:val="24"/>
                <w:szCs w:val="24"/>
              </w:rPr>
              <w:t>Обретко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5372">
              <w:rPr>
                <w:rFonts w:ascii="Arial" w:eastAsia="Times New Roman" w:hAnsi="Arial" w:cs="Arial"/>
                <w:sz w:val="24"/>
                <w:szCs w:val="24"/>
              </w:rPr>
              <w:t>Самуилов</w:t>
            </w:r>
            <w:proofErr w:type="spellEnd"/>
            <w:r w:rsidRPr="0049537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95372">
              <w:rPr>
                <w:rFonts w:ascii="Arial" w:eastAsia="Times New Roman" w:hAnsi="Arial" w:cs="Arial"/>
                <w:sz w:val="24"/>
                <w:szCs w:val="24"/>
              </w:rPr>
              <w:t>Самуилов</w:t>
            </w:r>
            <w:proofErr w:type="spellEnd"/>
          </w:p>
        </w:tc>
        <w:tc>
          <w:tcPr>
            <w:tcW w:w="1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3331D" w:rsidRDefault="002625BD" w:rsidP="00380A9F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3331D" w:rsidRDefault="002625BD" w:rsidP="00585442">
            <w:pPr>
              <w:spacing w:after="0" w:line="240" w:lineRule="auto"/>
              <w:ind w:right="-142" w:firstLine="1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31D">
              <w:rPr>
                <w:rFonts w:ascii="Arial" w:hAnsi="Arial" w:cs="Arial"/>
                <w:sz w:val="24"/>
                <w:szCs w:val="24"/>
              </w:rPr>
              <w:t>Зам.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331D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</w:tr>
      <w:tr w:rsidR="002625BD" w:rsidRPr="0043331D" w:rsidTr="00E007F0">
        <w:trPr>
          <w:trHeight w:val="393"/>
        </w:trPr>
        <w:tc>
          <w:tcPr>
            <w:tcW w:w="3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25BD" w:rsidRPr="00796E6B" w:rsidRDefault="005F03FB" w:rsidP="00A81073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42" w:right="-142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 xml:space="preserve">Александър Асенов </w:t>
            </w:r>
            <w:proofErr w:type="spellStart"/>
            <w:r w:rsidRPr="00495372">
              <w:rPr>
                <w:rFonts w:ascii="Arial" w:hAnsi="Arial" w:cs="Arial"/>
                <w:sz w:val="24"/>
                <w:szCs w:val="24"/>
              </w:rPr>
              <w:t>Красев</w:t>
            </w:r>
            <w:proofErr w:type="spellEnd"/>
          </w:p>
        </w:tc>
        <w:tc>
          <w:tcPr>
            <w:tcW w:w="17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3331D" w:rsidRDefault="002625BD" w:rsidP="00E1105D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3331D" w:rsidRDefault="002625BD" w:rsidP="00585442">
            <w:pPr>
              <w:spacing w:after="0" w:line="240" w:lineRule="auto"/>
              <w:ind w:right="-142" w:firstLine="1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</w:tbl>
    <w:p w:rsidR="002625BD" w:rsidRPr="0043331D" w:rsidRDefault="002625BD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2625BD" w:rsidRPr="0043331D" w:rsidRDefault="002625BD" w:rsidP="005D02BF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Които </w:t>
      </w:r>
      <w:r w:rsidRPr="0043331D">
        <w:rPr>
          <w:rFonts w:ascii="Arial" w:hAnsi="Arial" w:cs="Arial"/>
          <w:sz w:val="24"/>
          <w:szCs w:val="24"/>
        </w:rPr>
        <w:t xml:space="preserve"> да получат хартиените бюлетини и изборни книжа за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частичните избори за кмет на кметство с. </w:t>
      </w:r>
      <w:r w:rsidR="00E44560">
        <w:rPr>
          <w:rFonts w:ascii="Arial" w:eastAsiaTheme="minorHAnsi" w:hAnsi="Arial" w:cs="Arial"/>
          <w:sz w:val="24"/>
          <w:szCs w:val="24"/>
          <w:lang w:eastAsia="en-US"/>
        </w:rPr>
        <w:t>Странджево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общ. Крумовград, насрочени на 16 </w:t>
      </w:r>
      <w:r w:rsidR="00E44560">
        <w:rPr>
          <w:rFonts w:ascii="Arial" w:eastAsiaTheme="minorHAnsi" w:hAnsi="Arial" w:cs="Arial"/>
          <w:sz w:val="24"/>
          <w:szCs w:val="24"/>
          <w:lang w:eastAsia="en-US"/>
        </w:rPr>
        <w:t>март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2025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  <w:r w:rsidRPr="0043331D">
        <w:rPr>
          <w:rFonts w:ascii="Arial" w:hAnsi="Arial" w:cs="Arial"/>
          <w:sz w:val="24"/>
          <w:szCs w:val="24"/>
        </w:rPr>
        <w:t>, включително да п</w:t>
      </w:r>
      <w:r>
        <w:rPr>
          <w:rFonts w:ascii="Arial" w:hAnsi="Arial" w:cs="Arial"/>
          <w:sz w:val="24"/>
          <w:szCs w:val="24"/>
        </w:rPr>
        <w:t>одпишат приемателните протоколи.</w:t>
      </w:r>
    </w:p>
    <w:p w:rsidR="002625BD" w:rsidRDefault="002625BD" w:rsidP="00E1105D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2D6D1D" w:rsidRPr="002B3E94" w:rsidRDefault="002D6D1D" w:rsidP="00E1105D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Тюрдиев,  Юлиян Данаилов Петлев,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2D6D1D" w:rsidRPr="0043331D" w:rsidRDefault="002D6D1D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2D6D1D" w:rsidRDefault="002D6D1D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 xml:space="preserve">Номерът на </w:t>
      </w:r>
      <w:r w:rsidRPr="00B57C67">
        <w:rPr>
          <w:rFonts w:ascii="Arial" w:hAnsi="Arial" w:cs="Arial"/>
          <w:sz w:val="24"/>
          <w:szCs w:val="24"/>
        </w:rPr>
        <w:t xml:space="preserve">решението е </w:t>
      </w:r>
      <w:r w:rsidR="009E4DD2">
        <w:rPr>
          <w:rFonts w:ascii="Arial" w:hAnsi="Arial" w:cs="Arial"/>
          <w:sz w:val="24"/>
          <w:szCs w:val="24"/>
        </w:rPr>
        <w:t>196</w:t>
      </w:r>
      <w:r w:rsidRPr="00B57C67">
        <w:rPr>
          <w:rFonts w:ascii="Arial" w:hAnsi="Arial" w:cs="Arial"/>
          <w:sz w:val="24"/>
          <w:szCs w:val="24"/>
        </w:rPr>
        <w:t>.</w:t>
      </w:r>
    </w:p>
    <w:p w:rsidR="00EB32AF" w:rsidRDefault="00EB32AF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EB32AF" w:rsidRPr="00495372" w:rsidRDefault="00EB32AF" w:rsidP="00E1105D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217B1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ТРЕТА</w:t>
      </w:r>
    </w:p>
    <w:p w:rsidR="00EB32AF" w:rsidRDefault="00EB32AF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2625BD" w:rsidRPr="00495372" w:rsidRDefault="002625BD" w:rsidP="00E1105D">
      <w:pPr>
        <w:shd w:val="clear" w:color="auto" w:fill="FFFFFF"/>
        <w:spacing w:after="150" w:line="240" w:lineRule="auto"/>
        <w:ind w:right="-142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95372">
        <w:rPr>
          <w:rFonts w:ascii="Arial" w:eastAsiaTheme="minorHAnsi" w:hAnsi="Arial" w:cs="Arial"/>
          <w:sz w:val="24"/>
          <w:szCs w:val="24"/>
          <w:lang w:eastAsia="en-US"/>
        </w:rPr>
        <w:t xml:space="preserve">Председателят на Общинската избирателна комисия запозна комисията за необходимостта от разпределение на задачите и функциите на членовете при </w:t>
      </w:r>
      <w:r w:rsidRPr="00495372">
        <w:rPr>
          <w:rFonts w:ascii="Arial" w:hAnsi="Arial" w:cs="Arial"/>
          <w:sz w:val="24"/>
          <w:szCs w:val="24"/>
          <w:shd w:val="clear" w:color="auto" w:fill="FFFFFF"/>
        </w:rPr>
        <w:t xml:space="preserve">произвеждане на </w:t>
      </w:r>
      <w:r w:rsidRPr="00495372">
        <w:rPr>
          <w:rFonts w:ascii="Arial" w:eastAsiaTheme="minorHAnsi" w:hAnsi="Arial" w:cs="Arial"/>
          <w:sz w:val="24"/>
          <w:szCs w:val="24"/>
          <w:lang w:eastAsia="en-US"/>
        </w:rPr>
        <w:t xml:space="preserve">частичните избори за кмет на кметство с. </w:t>
      </w:r>
      <w:r w:rsidR="00E44560">
        <w:rPr>
          <w:rFonts w:ascii="Arial" w:eastAsiaTheme="minorHAnsi" w:hAnsi="Arial" w:cs="Arial"/>
          <w:sz w:val="24"/>
          <w:szCs w:val="24"/>
          <w:lang w:eastAsia="en-US"/>
        </w:rPr>
        <w:t>Странджево</w:t>
      </w:r>
      <w:r w:rsidRPr="00495372">
        <w:rPr>
          <w:rFonts w:ascii="Arial" w:eastAsiaTheme="minorHAnsi" w:hAnsi="Arial" w:cs="Arial"/>
          <w:sz w:val="24"/>
          <w:szCs w:val="24"/>
          <w:lang w:eastAsia="en-US"/>
        </w:rPr>
        <w:t xml:space="preserve">, общ. Крумовград, насрочени на 16 </w:t>
      </w:r>
      <w:r w:rsidR="00E44560">
        <w:rPr>
          <w:rFonts w:ascii="Arial" w:eastAsiaTheme="minorHAnsi" w:hAnsi="Arial" w:cs="Arial"/>
          <w:sz w:val="24"/>
          <w:szCs w:val="24"/>
          <w:lang w:eastAsia="en-US"/>
        </w:rPr>
        <w:t>март</w:t>
      </w:r>
      <w:r w:rsidRPr="00495372">
        <w:rPr>
          <w:rFonts w:ascii="Arial" w:eastAsiaTheme="minorHAnsi" w:hAnsi="Arial" w:cs="Arial"/>
          <w:sz w:val="24"/>
          <w:szCs w:val="24"/>
          <w:lang w:eastAsia="en-US"/>
        </w:rPr>
        <w:t xml:space="preserve"> 2025 г.</w:t>
      </w:r>
      <w:r w:rsidRPr="00495372">
        <w:rPr>
          <w:rFonts w:ascii="Arial" w:hAnsi="Arial" w:cs="Arial"/>
          <w:sz w:val="24"/>
          <w:szCs w:val="24"/>
          <w:shd w:val="clear" w:color="auto" w:fill="FFFFFF"/>
        </w:rPr>
        <w:t xml:space="preserve"> и по-конкретно: за обучението, действията в предизборния ден, в изборния ден и следващия ден след деня на изборите.</w:t>
      </w:r>
    </w:p>
    <w:p w:rsidR="002625BD" w:rsidRPr="00495372" w:rsidRDefault="002625BD" w:rsidP="00E1105D">
      <w:pPr>
        <w:spacing w:after="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625BD" w:rsidRPr="00495372" w:rsidRDefault="002625BD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На основание  чл. 87, ал. 1, т. 1, т. 2, т. 4, т. 20, т. 32 и т. 34 от ИК, Общинска избирателна комисия Крумовград взе следното:</w:t>
      </w:r>
    </w:p>
    <w:p w:rsidR="002625BD" w:rsidRPr="00495372" w:rsidRDefault="002625BD" w:rsidP="00E1105D">
      <w:pPr>
        <w:spacing w:after="0" w:line="240" w:lineRule="auto"/>
        <w:ind w:right="-142" w:firstLine="567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</w:p>
    <w:p w:rsidR="002625BD" w:rsidRDefault="002625BD" w:rsidP="00E1105D">
      <w:pPr>
        <w:spacing w:after="0" w:line="240" w:lineRule="auto"/>
        <w:ind w:right="-142" w:firstLine="567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:rsidR="002625BD" w:rsidRPr="00495372" w:rsidRDefault="002625BD" w:rsidP="00E1105D">
      <w:pPr>
        <w:spacing w:after="0" w:line="240" w:lineRule="auto"/>
        <w:ind w:right="-142"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Pr="00495372">
        <w:rPr>
          <w:rFonts w:ascii="Arial" w:hAnsi="Arial" w:cs="Arial"/>
          <w:b/>
          <w:sz w:val="24"/>
          <w:szCs w:val="24"/>
        </w:rPr>
        <w:t>РЕШЕНИЕ</w:t>
      </w:r>
    </w:p>
    <w:p w:rsidR="002625BD" w:rsidRPr="00495372" w:rsidRDefault="002625BD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2625BD" w:rsidRPr="00495372" w:rsidRDefault="002625BD" w:rsidP="00E1105D">
      <w:pPr>
        <w:tabs>
          <w:tab w:val="left" w:pos="709"/>
        </w:tabs>
        <w:spacing w:after="0" w:line="240" w:lineRule="auto"/>
        <w:ind w:left="-142"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І. Определя и упълномощава следните членове от състава на Общинска избирателна комисия Крумовград за провеждане на обучение на членовете на СИК</w:t>
      </w:r>
      <w:r w:rsidR="00E44560">
        <w:rPr>
          <w:rFonts w:ascii="Arial" w:hAnsi="Arial" w:cs="Arial"/>
          <w:sz w:val="24"/>
          <w:szCs w:val="24"/>
        </w:rPr>
        <w:t xml:space="preserve"> на 15.03</w:t>
      </w:r>
      <w:r w:rsidRPr="00495372">
        <w:rPr>
          <w:rFonts w:ascii="Arial" w:hAnsi="Arial" w:cs="Arial"/>
          <w:sz w:val="24"/>
          <w:szCs w:val="24"/>
        </w:rPr>
        <w:t>.2025 г.:</w:t>
      </w:r>
    </w:p>
    <w:p w:rsidR="002625BD" w:rsidRPr="00495372" w:rsidRDefault="002625BD" w:rsidP="00E1105D">
      <w:pPr>
        <w:spacing w:after="0" w:line="240" w:lineRule="auto"/>
        <w:ind w:left="357" w:right="-142" w:firstLine="210"/>
        <w:jc w:val="both"/>
        <w:rPr>
          <w:rFonts w:ascii="Arial" w:hAnsi="Arial" w:cs="Arial"/>
          <w:sz w:val="24"/>
          <w:szCs w:val="24"/>
        </w:rPr>
      </w:pPr>
    </w:p>
    <w:tbl>
      <w:tblPr>
        <w:tblW w:w="961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4536"/>
        <w:gridCol w:w="2022"/>
        <w:gridCol w:w="2432"/>
      </w:tblGrid>
      <w:tr w:rsidR="002625BD" w:rsidRPr="00495372" w:rsidTr="00E007F0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Име, презиме,  фамилия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 w:firstLine="409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 xml:space="preserve">    ЕГН</w:t>
            </w: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</w:tr>
      <w:tr w:rsidR="002625BD" w:rsidRPr="00495372" w:rsidTr="00E007F0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pStyle w:val="a3"/>
              <w:numPr>
                <w:ilvl w:val="0"/>
                <w:numId w:val="41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Атанас Славчев Тюрдиев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</w:tr>
      <w:tr w:rsidR="002625BD" w:rsidRPr="00495372" w:rsidTr="00E007F0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pStyle w:val="a3"/>
              <w:numPr>
                <w:ilvl w:val="0"/>
                <w:numId w:val="41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25BD" w:rsidRPr="00495372" w:rsidRDefault="002625BD" w:rsidP="00E1105D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Лейла Юмер Караибрям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</w:tr>
    </w:tbl>
    <w:p w:rsidR="002625BD" w:rsidRDefault="002625BD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2625BD" w:rsidRPr="00495372" w:rsidRDefault="002625BD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  <w:lang w:val="en-US"/>
        </w:rPr>
        <w:t>II.</w:t>
      </w:r>
      <w:r w:rsidRPr="00495372">
        <w:rPr>
          <w:rFonts w:ascii="Arial" w:hAnsi="Arial" w:cs="Arial"/>
          <w:sz w:val="24"/>
          <w:szCs w:val="24"/>
        </w:rPr>
        <w:t xml:space="preserve"> За</w:t>
      </w:r>
      <w:r w:rsidRPr="00495372">
        <w:rPr>
          <w:rFonts w:ascii="Arial" w:hAnsi="Arial" w:cs="Arial"/>
          <w:sz w:val="24"/>
          <w:szCs w:val="24"/>
          <w:shd w:val="clear" w:color="auto" w:fill="FFFFFF"/>
        </w:rPr>
        <w:t xml:space="preserve"> подготовка на материали и предаване на книжа и материали на СИК,</w:t>
      </w:r>
      <w:r w:rsidRPr="00495372">
        <w:rPr>
          <w:rFonts w:ascii="Arial" w:hAnsi="Arial" w:cs="Arial"/>
          <w:sz w:val="24"/>
          <w:szCs w:val="24"/>
        </w:rPr>
        <w:t xml:space="preserve"> определя и упълномощава следните членове от състава на Общинска избирателна комисия Крумовград:</w:t>
      </w:r>
    </w:p>
    <w:p w:rsidR="002625BD" w:rsidRPr="00495372" w:rsidRDefault="002625BD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61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4536"/>
        <w:gridCol w:w="2022"/>
        <w:gridCol w:w="2432"/>
      </w:tblGrid>
      <w:tr w:rsidR="002625BD" w:rsidRPr="00495372" w:rsidTr="00E007F0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Име, презиме,  фамилия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 w:firstLine="409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 xml:space="preserve">    ЕГН</w:t>
            </w: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</w:tr>
      <w:tr w:rsidR="002625BD" w:rsidRPr="00495372" w:rsidTr="00E007F0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pStyle w:val="a3"/>
              <w:numPr>
                <w:ilvl w:val="0"/>
                <w:numId w:val="42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Атанас Славчев Тюрдиев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</w:tr>
      <w:tr w:rsidR="002625BD" w:rsidRPr="00495372" w:rsidTr="00E007F0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pStyle w:val="a3"/>
              <w:numPr>
                <w:ilvl w:val="0"/>
                <w:numId w:val="42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25BD" w:rsidRPr="00495372" w:rsidRDefault="002625BD" w:rsidP="00E1105D">
            <w:pPr>
              <w:shd w:val="clear" w:color="auto" w:fill="FFFFFF"/>
              <w:spacing w:before="100" w:beforeAutospacing="1" w:after="100" w:afterAutospacing="1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Христо</w:t>
            </w:r>
            <w:r w:rsidRPr="0049537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5372">
              <w:rPr>
                <w:rFonts w:ascii="Arial" w:eastAsia="Times New Roman" w:hAnsi="Arial" w:cs="Arial"/>
                <w:sz w:val="24"/>
                <w:szCs w:val="24"/>
              </w:rPr>
              <w:t>Гинев Харитев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25BD" w:rsidRPr="00495372" w:rsidRDefault="002625BD" w:rsidP="00E1105D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Зам.-председател</w:t>
            </w:r>
          </w:p>
        </w:tc>
      </w:tr>
      <w:tr w:rsidR="002625BD" w:rsidRPr="00495372" w:rsidTr="00E007F0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pStyle w:val="a3"/>
              <w:numPr>
                <w:ilvl w:val="0"/>
                <w:numId w:val="42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25BD" w:rsidRPr="00495372" w:rsidRDefault="002625BD" w:rsidP="00E1105D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Иван Симеонов Иванов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25BD" w:rsidRPr="00495372" w:rsidRDefault="002625BD" w:rsidP="00E1105D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</w:tbl>
    <w:p w:rsidR="002625BD" w:rsidRPr="00495372" w:rsidRDefault="002625BD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2625BD" w:rsidRPr="00495372" w:rsidRDefault="002625BD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  <w:lang w:val="en-US"/>
        </w:rPr>
        <w:t>III.</w:t>
      </w:r>
      <w:r w:rsidRPr="00495372">
        <w:rPr>
          <w:rFonts w:ascii="Arial" w:hAnsi="Arial" w:cs="Arial"/>
          <w:sz w:val="24"/>
          <w:szCs w:val="24"/>
        </w:rPr>
        <w:t xml:space="preserve"> За</w:t>
      </w:r>
      <w:r w:rsidRPr="00495372">
        <w:rPr>
          <w:rFonts w:ascii="Arial" w:hAnsi="Arial" w:cs="Arial"/>
          <w:sz w:val="24"/>
          <w:szCs w:val="24"/>
          <w:shd w:val="clear" w:color="auto" w:fill="FFFFFF"/>
        </w:rPr>
        <w:t xml:space="preserve"> приемане на протоколи и други изборни книжа на СИК,</w:t>
      </w:r>
      <w:r w:rsidRPr="00495372">
        <w:rPr>
          <w:rFonts w:ascii="Arial" w:hAnsi="Arial" w:cs="Arial"/>
          <w:sz w:val="24"/>
          <w:szCs w:val="24"/>
        </w:rPr>
        <w:t xml:space="preserve"> определя и упълномощава следните членове от състава на Общинска избирателна комисия Крумовград:</w:t>
      </w:r>
    </w:p>
    <w:p w:rsidR="002625BD" w:rsidRPr="00495372" w:rsidRDefault="002625BD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61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4536"/>
        <w:gridCol w:w="2022"/>
        <w:gridCol w:w="2432"/>
      </w:tblGrid>
      <w:tr w:rsidR="002625BD" w:rsidRPr="00495372" w:rsidTr="00E007F0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Име, презиме,  фамилия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 w:firstLine="409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 xml:space="preserve">    ЕГН</w:t>
            </w: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</w:tr>
      <w:tr w:rsidR="002625BD" w:rsidRPr="00495372" w:rsidTr="00E007F0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pStyle w:val="a3"/>
              <w:numPr>
                <w:ilvl w:val="0"/>
                <w:numId w:val="43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hd w:val="clear" w:color="auto" w:fill="FFFFFF"/>
              <w:spacing w:before="100" w:beforeAutospacing="1" w:after="100" w:afterAutospacing="1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5372">
              <w:rPr>
                <w:rFonts w:ascii="Arial" w:hAnsi="Arial" w:cs="Arial"/>
                <w:sz w:val="24"/>
                <w:szCs w:val="24"/>
              </w:rPr>
              <w:t>Обретко</w:t>
            </w:r>
            <w:proofErr w:type="spellEnd"/>
            <w:r w:rsidR="005F03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5372">
              <w:rPr>
                <w:rFonts w:ascii="Arial" w:eastAsia="Times New Roman" w:hAnsi="Arial" w:cs="Arial"/>
                <w:sz w:val="24"/>
                <w:szCs w:val="24"/>
              </w:rPr>
              <w:t>Самуилов</w:t>
            </w:r>
            <w:proofErr w:type="spellEnd"/>
            <w:r w:rsidRPr="0049537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95372">
              <w:rPr>
                <w:rFonts w:ascii="Arial" w:eastAsia="Times New Roman" w:hAnsi="Arial" w:cs="Arial"/>
                <w:sz w:val="24"/>
                <w:szCs w:val="24"/>
              </w:rPr>
              <w:t>Самуилов</w:t>
            </w:r>
            <w:proofErr w:type="spellEnd"/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Зам.-председател</w:t>
            </w:r>
          </w:p>
        </w:tc>
      </w:tr>
      <w:tr w:rsidR="002625BD" w:rsidRPr="00495372" w:rsidTr="00E007F0">
        <w:trPr>
          <w:trHeight w:val="315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pStyle w:val="a3"/>
              <w:numPr>
                <w:ilvl w:val="0"/>
                <w:numId w:val="43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25BD" w:rsidRPr="00495372" w:rsidRDefault="002625BD" w:rsidP="00E1105D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Валери Тодоров Вълчев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25BD" w:rsidRDefault="002625BD" w:rsidP="00E1105D">
            <w:pPr>
              <w:spacing w:line="240" w:lineRule="auto"/>
              <w:ind w:right="-142"/>
            </w:pPr>
            <w:r w:rsidRPr="00AE1051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  <w:tr w:rsidR="002625BD" w:rsidRPr="00495372" w:rsidTr="00E007F0">
        <w:trPr>
          <w:trHeight w:val="437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pStyle w:val="a3"/>
              <w:numPr>
                <w:ilvl w:val="0"/>
                <w:numId w:val="43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25BD" w:rsidRPr="00495372" w:rsidRDefault="002625BD" w:rsidP="00E1105D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Камелия Христова Милева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25BD" w:rsidRDefault="002625BD" w:rsidP="00E1105D">
            <w:pPr>
              <w:spacing w:line="240" w:lineRule="auto"/>
              <w:ind w:right="-142"/>
            </w:pPr>
            <w:r w:rsidRPr="00AE1051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</w:tbl>
    <w:p w:rsidR="002625BD" w:rsidRPr="00495372" w:rsidRDefault="002625BD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2625BD" w:rsidRPr="00495372" w:rsidRDefault="002625BD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  <w:lang w:val="en-US"/>
        </w:rPr>
        <w:t>IV.</w:t>
      </w:r>
      <w:r w:rsidRPr="00495372">
        <w:rPr>
          <w:rFonts w:ascii="Arial" w:hAnsi="Arial" w:cs="Arial"/>
          <w:sz w:val="24"/>
          <w:szCs w:val="24"/>
        </w:rPr>
        <w:t xml:space="preserve"> За</w:t>
      </w:r>
      <w:r w:rsidRPr="00495372">
        <w:rPr>
          <w:rFonts w:ascii="Arial" w:hAnsi="Arial" w:cs="Arial"/>
          <w:sz w:val="24"/>
          <w:szCs w:val="24"/>
          <w:shd w:val="clear" w:color="auto" w:fill="FFFFFF"/>
        </w:rPr>
        <w:t xml:space="preserve"> подготовка и попълване на протоколите на ОИК,</w:t>
      </w:r>
      <w:r w:rsidRPr="00495372">
        <w:rPr>
          <w:rFonts w:ascii="Arial" w:hAnsi="Arial" w:cs="Arial"/>
          <w:sz w:val="24"/>
          <w:szCs w:val="24"/>
        </w:rPr>
        <w:t xml:space="preserve"> определя и упълномощава следните членове от състава на Общинска избирателна комисия Крумовград:</w:t>
      </w:r>
    </w:p>
    <w:p w:rsidR="002625BD" w:rsidRPr="00495372" w:rsidRDefault="002625BD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61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4536"/>
        <w:gridCol w:w="2022"/>
        <w:gridCol w:w="2432"/>
      </w:tblGrid>
      <w:tr w:rsidR="002625BD" w:rsidRPr="00495372" w:rsidTr="00E007F0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Име, презиме,  фамилия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 w:firstLine="409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 xml:space="preserve">    ЕГН</w:t>
            </w: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</w:tr>
      <w:tr w:rsidR="002625BD" w:rsidRPr="00495372" w:rsidTr="00E007F0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pStyle w:val="a3"/>
              <w:numPr>
                <w:ilvl w:val="0"/>
                <w:numId w:val="47"/>
              </w:num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hd w:val="clear" w:color="auto" w:fill="FFFFFF"/>
              <w:spacing w:before="100" w:beforeAutospacing="1" w:after="100" w:afterAutospacing="1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 w:rsidRPr="0041707E">
              <w:rPr>
                <w:rFonts w:ascii="Arial" w:eastAsia="Times New Roman" w:hAnsi="Arial" w:cs="Arial"/>
                <w:sz w:val="24"/>
                <w:szCs w:val="24"/>
              </w:rPr>
              <w:t>Господинка Йорданова Милева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Зам.-председател</w:t>
            </w:r>
          </w:p>
        </w:tc>
      </w:tr>
      <w:tr w:rsidR="002625BD" w:rsidRPr="00495372" w:rsidTr="00E007F0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pStyle w:val="a3"/>
              <w:numPr>
                <w:ilvl w:val="0"/>
                <w:numId w:val="47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Радка Петрова Костова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051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  <w:tr w:rsidR="002625BD" w:rsidRPr="00495372" w:rsidTr="00E007F0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pStyle w:val="a3"/>
              <w:numPr>
                <w:ilvl w:val="0"/>
                <w:numId w:val="47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25BD" w:rsidRPr="00495372" w:rsidRDefault="002625BD" w:rsidP="00E1105D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Александър Асенов Красев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25BD" w:rsidRPr="00495372" w:rsidRDefault="002625BD" w:rsidP="00E1105D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051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</w:tbl>
    <w:p w:rsidR="002625BD" w:rsidRPr="00495372" w:rsidRDefault="002625BD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2625BD" w:rsidRPr="00495372" w:rsidRDefault="002625BD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  <w:lang w:val="en-US"/>
        </w:rPr>
        <w:t>V.</w:t>
      </w:r>
      <w:r w:rsidRPr="00495372">
        <w:rPr>
          <w:rFonts w:ascii="Arial" w:hAnsi="Arial" w:cs="Arial"/>
          <w:sz w:val="24"/>
          <w:szCs w:val="24"/>
        </w:rPr>
        <w:t xml:space="preserve"> За</w:t>
      </w:r>
      <w:r w:rsidRPr="00495372">
        <w:rPr>
          <w:rFonts w:ascii="Arial" w:hAnsi="Arial" w:cs="Arial"/>
          <w:sz w:val="24"/>
          <w:szCs w:val="24"/>
          <w:shd w:val="clear" w:color="auto" w:fill="FFFFFF"/>
        </w:rPr>
        <w:t xml:space="preserve"> предаване на ЦИК на протоколите на ОИК,</w:t>
      </w:r>
      <w:r w:rsidRPr="00495372">
        <w:rPr>
          <w:rFonts w:ascii="Arial" w:hAnsi="Arial" w:cs="Arial"/>
          <w:sz w:val="24"/>
          <w:szCs w:val="24"/>
        </w:rPr>
        <w:t xml:space="preserve"> както и други изборни книжа определя и упълномощава следните членове от състава на Общинска избирателна комисия Крумовград:</w:t>
      </w:r>
    </w:p>
    <w:p w:rsidR="002625BD" w:rsidRPr="00495372" w:rsidRDefault="002625BD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61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4536"/>
        <w:gridCol w:w="2022"/>
        <w:gridCol w:w="2432"/>
      </w:tblGrid>
      <w:tr w:rsidR="002625BD" w:rsidRPr="00495372" w:rsidTr="00E007F0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Име, презиме,  фамилия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 w:firstLine="409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 xml:space="preserve">    ЕГН</w:t>
            </w: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</w:tr>
      <w:tr w:rsidR="002625BD" w:rsidRPr="00495372" w:rsidTr="00E007F0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pStyle w:val="a3"/>
              <w:numPr>
                <w:ilvl w:val="0"/>
                <w:numId w:val="48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Атанас Славчев Тюрдиев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5BD" w:rsidRPr="00495372" w:rsidRDefault="002625BD" w:rsidP="00E1105D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</w:tr>
      <w:tr w:rsidR="002625BD" w:rsidRPr="00495372" w:rsidTr="00E007F0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pStyle w:val="a3"/>
              <w:numPr>
                <w:ilvl w:val="0"/>
                <w:numId w:val="48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25BD" w:rsidRPr="00495372" w:rsidRDefault="002625BD" w:rsidP="00E1105D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Юлиян Данаилов Петлев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25BD" w:rsidRPr="00495372" w:rsidRDefault="002625BD" w:rsidP="00E1105D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Зам.-председател</w:t>
            </w:r>
          </w:p>
        </w:tc>
      </w:tr>
      <w:tr w:rsidR="002625BD" w:rsidRPr="00495372" w:rsidTr="00E007F0">
        <w:trPr>
          <w:trHeight w:val="393"/>
        </w:trPr>
        <w:tc>
          <w:tcPr>
            <w:tcW w:w="6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pStyle w:val="a3"/>
              <w:numPr>
                <w:ilvl w:val="0"/>
                <w:numId w:val="48"/>
              </w:numPr>
              <w:spacing w:after="0" w:line="240" w:lineRule="auto"/>
              <w:ind w:right="-142" w:hanging="5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25BD" w:rsidRPr="00495372" w:rsidRDefault="002625BD" w:rsidP="00E1105D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5372">
              <w:rPr>
                <w:rFonts w:ascii="Arial" w:hAnsi="Arial" w:cs="Arial"/>
                <w:sz w:val="24"/>
                <w:szCs w:val="24"/>
              </w:rPr>
              <w:t>Лейла Юмер Караибрям</w:t>
            </w:r>
          </w:p>
        </w:tc>
        <w:tc>
          <w:tcPr>
            <w:tcW w:w="20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25BD" w:rsidRPr="00495372" w:rsidRDefault="002625BD" w:rsidP="00E1105D">
            <w:pPr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25BD" w:rsidRPr="00495372" w:rsidRDefault="002625BD" w:rsidP="00E1105D">
            <w:pPr>
              <w:spacing w:after="0" w:line="240" w:lineRule="auto"/>
              <w:ind w:right="-142"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</w:tr>
    </w:tbl>
    <w:p w:rsidR="002625BD" w:rsidRPr="00495372" w:rsidRDefault="002625BD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F318F0" w:rsidRPr="004135A8" w:rsidRDefault="002625BD" w:rsidP="00E44560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95372">
        <w:rPr>
          <w:rFonts w:ascii="Arial" w:hAnsi="Arial" w:cs="Arial"/>
          <w:sz w:val="24"/>
          <w:szCs w:val="24"/>
        </w:rPr>
        <w:tab/>
        <w:t xml:space="preserve"> </w:t>
      </w:r>
    </w:p>
    <w:p w:rsidR="00F318F0" w:rsidRPr="00645E3E" w:rsidRDefault="00F318F0" w:rsidP="00E1105D">
      <w:pPr>
        <w:spacing w:after="0" w:line="240" w:lineRule="auto"/>
        <w:ind w:right="-142" w:firstLine="357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="00D744BB">
        <w:rPr>
          <w:rFonts w:ascii="Arial" w:hAnsi="Arial" w:cs="Arial"/>
          <w:b/>
          <w:sz w:val="24"/>
          <w:szCs w:val="24"/>
        </w:rPr>
        <w:t>10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="00D744BB">
        <w:rPr>
          <w:rFonts w:ascii="Arial" w:hAnsi="Arial" w:cs="Arial"/>
          <w:b/>
          <w:sz w:val="24"/>
          <w:szCs w:val="24"/>
        </w:rPr>
        <w:t>за – 10</w:t>
      </w:r>
      <w:r w:rsidRPr="00645E3E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Атанас Славчев Тюрдиев, </w:t>
      </w:r>
      <w:r w:rsidRPr="00645E3E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F318F0" w:rsidRDefault="00F318F0" w:rsidP="00E1105D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F318F0" w:rsidRPr="003E2EFE" w:rsidRDefault="00F318F0" w:rsidP="00E1105D">
      <w:pPr>
        <w:spacing w:after="0" w:line="240" w:lineRule="auto"/>
        <w:ind w:left="351" w:right="-142" w:firstLine="357"/>
        <w:jc w:val="both"/>
        <w:rPr>
          <w:rFonts w:ascii="Arial" w:hAnsi="Arial" w:cs="Arial"/>
          <w:sz w:val="24"/>
          <w:szCs w:val="24"/>
          <w:lang w:eastAsia="en-GB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2625BD">
        <w:rPr>
          <w:rFonts w:ascii="Arial" w:hAnsi="Arial" w:cs="Arial"/>
          <w:sz w:val="24"/>
          <w:szCs w:val="24"/>
        </w:rPr>
        <w:t>197</w:t>
      </w:r>
      <w:r>
        <w:rPr>
          <w:rFonts w:ascii="Arial" w:hAnsi="Arial" w:cs="Arial"/>
          <w:sz w:val="24"/>
          <w:szCs w:val="24"/>
        </w:rPr>
        <w:t>.</w:t>
      </w:r>
    </w:p>
    <w:p w:rsidR="00F318F0" w:rsidRDefault="00F318F0" w:rsidP="00E1105D">
      <w:pPr>
        <w:spacing w:after="0" w:line="240" w:lineRule="auto"/>
        <w:ind w:left="3213"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A14712" w:rsidRDefault="00A14712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39490C" w:rsidRPr="00495372" w:rsidRDefault="0039490C" w:rsidP="00E1105D">
      <w:pPr>
        <w:spacing w:before="60" w:after="6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2C1C8E" w:rsidRPr="00495372" w:rsidRDefault="00B74799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2C1C8E" w:rsidRPr="0049537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0759C2" w:rsidRDefault="000759C2" w:rsidP="00E1105D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E1105D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Тюрдиев/</w:t>
      </w: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          /Л</w:t>
      </w:r>
      <w:r w:rsidR="00F90637" w:rsidRPr="00495372">
        <w:rPr>
          <w:rFonts w:ascii="Arial" w:hAnsi="Arial" w:cs="Arial"/>
          <w:sz w:val="24"/>
          <w:szCs w:val="24"/>
        </w:rPr>
        <w:t>ейла Караибрям/</w:t>
      </w:r>
    </w:p>
    <w:sectPr w:rsidR="002C1C8E" w:rsidRPr="00495372" w:rsidSect="00526464">
      <w:pgSz w:w="11906" w:h="16838"/>
      <w:pgMar w:top="851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6A4" w:rsidRDefault="003C56A4" w:rsidP="00502065">
      <w:pPr>
        <w:spacing w:after="0" w:line="240" w:lineRule="auto"/>
      </w:pPr>
      <w:r>
        <w:separator/>
      </w:r>
    </w:p>
  </w:endnote>
  <w:endnote w:type="continuationSeparator" w:id="0">
    <w:p w:rsidR="003C56A4" w:rsidRDefault="003C56A4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6A4" w:rsidRDefault="003C56A4" w:rsidP="00502065">
      <w:pPr>
        <w:spacing w:after="0" w:line="240" w:lineRule="auto"/>
      </w:pPr>
      <w:r>
        <w:separator/>
      </w:r>
    </w:p>
  </w:footnote>
  <w:footnote w:type="continuationSeparator" w:id="0">
    <w:p w:rsidR="003C56A4" w:rsidRDefault="003C56A4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A17A78"/>
    <w:multiLevelType w:val="hybridMultilevel"/>
    <w:tmpl w:val="321257CC"/>
    <w:lvl w:ilvl="0" w:tplc="D41E13CE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28868F2"/>
    <w:multiLevelType w:val="hybridMultilevel"/>
    <w:tmpl w:val="B3147218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3F93441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EF766A5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47A17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4B3B58B9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172102"/>
    <w:multiLevelType w:val="hybridMultilevel"/>
    <w:tmpl w:val="AE00A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2F7773E"/>
    <w:multiLevelType w:val="multilevel"/>
    <w:tmpl w:val="BF70D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6CE429E9"/>
    <w:multiLevelType w:val="multilevel"/>
    <w:tmpl w:val="35488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B1BB4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B4A0C57"/>
    <w:multiLevelType w:val="multilevel"/>
    <w:tmpl w:val="1F58F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B81E67"/>
    <w:multiLevelType w:val="hybridMultilevel"/>
    <w:tmpl w:val="701C67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6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19"/>
  </w:num>
  <w:num w:numId="6">
    <w:abstractNumId w:val="2"/>
  </w:num>
  <w:num w:numId="7">
    <w:abstractNumId w:val="44"/>
  </w:num>
  <w:num w:numId="8">
    <w:abstractNumId w:val="21"/>
  </w:num>
  <w:num w:numId="9">
    <w:abstractNumId w:val="4"/>
  </w:num>
  <w:num w:numId="10">
    <w:abstractNumId w:val="25"/>
  </w:num>
  <w:num w:numId="11">
    <w:abstractNumId w:val="14"/>
  </w:num>
  <w:num w:numId="12">
    <w:abstractNumId w:val="1"/>
  </w:num>
  <w:num w:numId="13">
    <w:abstractNumId w:val="31"/>
  </w:num>
  <w:num w:numId="14">
    <w:abstractNumId w:val="40"/>
  </w:num>
  <w:num w:numId="15">
    <w:abstractNumId w:val="43"/>
  </w:num>
  <w:num w:numId="16">
    <w:abstractNumId w:val="10"/>
  </w:num>
  <w:num w:numId="17">
    <w:abstractNumId w:val="9"/>
  </w:num>
  <w:num w:numId="18">
    <w:abstractNumId w:val="37"/>
  </w:num>
  <w:num w:numId="19">
    <w:abstractNumId w:val="3"/>
  </w:num>
  <w:num w:numId="20">
    <w:abstractNumId w:val="24"/>
  </w:num>
  <w:num w:numId="21">
    <w:abstractNumId w:val="28"/>
  </w:num>
  <w:num w:numId="22">
    <w:abstractNumId w:val="20"/>
  </w:num>
  <w:num w:numId="23">
    <w:abstractNumId w:val="33"/>
  </w:num>
  <w:num w:numId="24">
    <w:abstractNumId w:val="39"/>
  </w:num>
  <w:num w:numId="25">
    <w:abstractNumId w:val="32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8"/>
  </w:num>
  <w:num w:numId="30">
    <w:abstractNumId w:val="5"/>
  </w:num>
  <w:num w:numId="31">
    <w:abstractNumId w:val="12"/>
  </w:num>
  <w:num w:numId="32">
    <w:abstractNumId w:val="6"/>
  </w:num>
  <w:num w:numId="33">
    <w:abstractNumId w:val="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7"/>
  </w:num>
  <w:num w:numId="37">
    <w:abstractNumId w:val="26"/>
  </w:num>
  <w:num w:numId="38">
    <w:abstractNumId w:val="18"/>
  </w:num>
  <w:num w:numId="39">
    <w:abstractNumId w:val="11"/>
  </w:num>
  <w:num w:numId="40">
    <w:abstractNumId w:val="41"/>
  </w:num>
  <w:num w:numId="41">
    <w:abstractNumId w:val="45"/>
  </w:num>
  <w:num w:numId="42">
    <w:abstractNumId w:val="29"/>
  </w:num>
  <w:num w:numId="43">
    <w:abstractNumId w:val="27"/>
  </w:num>
  <w:num w:numId="44">
    <w:abstractNumId w:val="34"/>
  </w:num>
  <w:num w:numId="45">
    <w:abstractNumId w:val="42"/>
  </w:num>
  <w:num w:numId="46">
    <w:abstractNumId w:val="38"/>
  </w:num>
  <w:num w:numId="47">
    <w:abstractNumId w:val="17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0400"/>
    <w:rsid w:val="00000ED4"/>
    <w:rsid w:val="00001BEF"/>
    <w:rsid w:val="0000767D"/>
    <w:rsid w:val="0001317E"/>
    <w:rsid w:val="000165ED"/>
    <w:rsid w:val="0002203E"/>
    <w:rsid w:val="00023EA5"/>
    <w:rsid w:val="000255CE"/>
    <w:rsid w:val="00025FBD"/>
    <w:rsid w:val="000265DF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61F61"/>
    <w:rsid w:val="00072E2D"/>
    <w:rsid w:val="00072E91"/>
    <w:rsid w:val="000759C2"/>
    <w:rsid w:val="00076C87"/>
    <w:rsid w:val="0007704B"/>
    <w:rsid w:val="00077F22"/>
    <w:rsid w:val="000803DB"/>
    <w:rsid w:val="00081F11"/>
    <w:rsid w:val="0008340C"/>
    <w:rsid w:val="0008490D"/>
    <w:rsid w:val="00084C8B"/>
    <w:rsid w:val="00087D5B"/>
    <w:rsid w:val="000902DF"/>
    <w:rsid w:val="000905EB"/>
    <w:rsid w:val="000925AE"/>
    <w:rsid w:val="00094B1F"/>
    <w:rsid w:val="00097638"/>
    <w:rsid w:val="000A788F"/>
    <w:rsid w:val="000B0EB5"/>
    <w:rsid w:val="000B32AB"/>
    <w:rsid w:val="000B3C5D"/>
    <w:rsid w:val="000C2764"/>
    <w:rsid w:val="000C50F4"/>
    <w:rsid w:val="000C71B4"/>
    <w:rsid w:val="000C729E"/>
    <w:rsid w:val="000D080F"/>
    <w:rsid w:val="000D39A5"/>
    <w:rsid w:val="000D4190"/>
    <w:rsid w:val="000E1C27"/>
    <w:rsid w:val="000E2055"/>
    <w:rsid w:val="000E3389"/>
    <w:rsid w:val="000E62AE"/>
    <w:rsid w:val="000F1649"/>
    <w:rsid w:val="000F339A"/>
    <w:rsid w:val="000F4F75"/>
    <w:rsid w:val="00100D47"/>
    <w:rsid w:val="00105714"/>
    <w:rsid w:val="00106AB4"/>
    <w:rsid w:val="001117E1"/>
    <w:rsid w:val="00113884"/>
    <w:rsid w:val="00114174"/>
    <w:rsid w:val="00114216"/>
    <w:rsid w:val="00114549"/>
    <w:rsid w:val="001149CE"/>
    <w:rsid w:val="00116328"/>
    <w:rsid w:val="0012237C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1A9A"/>
    <w:rsid w:val="00153106"/>
    <w:rsid w:val="00153232"/>
    <w:rsid w:val="001555F6"/>
    <w:rsid w:val="00160235"/>
    <w:rsid w:val="001630DB"/>
    <w:rsid w:val="001637BA"/>
    <w:rsid w:val="001646E6"/>
    <w:rsid w:val="00174044"/>
    <w:rsid w:val="0017486C"/>
    <w:rsid w:val="00180B85"/>
    <w:rsid w:val="00192D97"/>
    <w:rsid w:val="0019300F"/>
    <w:rsid w:val="0019438D"/>
    <w:rsid w:val="00196876"/>
    <w:rsid w:val="00197E75"/>
    <w:rsid w:val="001A2C49"/>
    <w:rsid w:val="001A3575"/>
    <w:rsid w:val="001A66B3"/>
    <w:rsid w:val="001B0E11"/>
    <w:rsid w:val="001B141C"/>
    <w:rsid w:val="001B26F0"/>
    <w:rsid w:val="001B3D15"/>
    <w:rsid w:val="001B5C97"/>
    <w:rsid w:val="001C11B0"/>
    <w:rsid w:val="001C139E"/>
    <w:rsid w:val="001C1EC8"/>
    <w:rsid w:val="001C4919"/>
    <w:rsid w:val="001C6629"/>
    <w:rsid w:val="001D0C5E"/>
    <w:rsid w:val="001D0DD6"/>
    <w:rsid w:val="001D581E"/>
    <w:rsid w:val="001E2871"/>
    <w:rsid w:val="001E3D40"/>
    <w:rsid w:val="001E4B53"/>
    <w:rsid w:val="001E56D1"/>
    <w:rsid w:val="001E5B09"/>
    <w:rsid w:val="001F00E7"/>
    <w:rsid w:val="001F1D4E"/>
    <w:rsid w:val="001F220F"/>
    <w:rsid w:val="001F232F"/>
    <w:rsid w:val="001F33AC"/>
    <w:rsid w:val="001F5AAB"/>
    <w:rsid w:val="00202881"/>
    <w:rsid w:val="00203CC4"/>
    <w:rsid w:val="0020403C"/>
    <w:rsid w:val="00207D32"/>
    <w:rsid w:val="0021062B"/>
    <w:rsid w:val="002110BA"/>
    <w:rsid w:val="002151AA"/>
    <w:rsid w:val="002160A7"/>
    <w:rsid w:val="00217B18"/>
    <w:rsid w:val="00220044"/>
    <w:rsid w:val="00220EFE"/>
    <w:rsid w:val="002270F8"/>
    <w:rsid w:val="0022710C"/>
    <w:rsid w:val="002314DD"/>
    <w:rsid w:val="00231C12"/>
    <w:rsid w:val="00240414"/>
    <w:rsid w:val="0024238F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625BD"/>
    <w:rsid w:val="002636B9"/>
    <w:rsid w:val="00273B76"/>
    <w:rsid w:val="00274EFA"/>
    <w:rsid w:val="00277762"/>
    <w:rsid w:val="00283BC2"/>
    <w:rsid w:val="0028485E"/>
    <w:rsid w:val="002854E4"/>
    <w:rsid w:val="002854EA"/>
    <w:rsid w:val="002925DA"/>
    <w:rsid w:val="00292734"/>
    <w:rsid w:val="0029279C"/>
    <w:rsid w:val="00296F8B"/>
    <w:rsid w:val="00297F89"/>
    <w:rsid w:val="002A035A"/>
    <w:rsid w:val="002A21C2"/>
    <w:rsid w:val="002A3D64"/>
    <w:rsid w:val="002A524C"/>
    <w:rsid w:val="002B2632"/>
    <w:rsid w:val="002B3E94"/>
    <w:rsid w:val="002B5108"/>
    <w:rsid w:val="002B71DC"/>
    <w:rsid w:val="002C1C8E"/>
    <w:rsid w:val="002C3E08"/>
    <w:rsid w:val="002C4AD8"/>
    <w:rsid w:val="002C597B"/>
    <w:rsid w:val="002C5CF1"/>
    <w:rsid w:val="002D0D21"/>
    <w:rsid w:val="002D3CBA"/>
    <w:rsid w:val="002D4057"/>
    <w:rsid w:val="002D67C8"/>
    <w:rsid w:val="002D6A96"/>
    <w:rsid w:val="002D6D1D"/>
    <w:rsid w:val="002F136B"/>
    <w:rsid w:val="002F1B7C"/>
    <w:rsid w:val="002F3D7A"/>
    <w:rsid w:val="002F4068"/>
    <w:rsid w:val="003004CC"/>
    <w:rsid w:val="0030089F"/>
    <w:rsid w:val="0030369F"/>
    <w:rsid w:val="0030694D"/>
    <w:rsid w:val="00307853"/>
    <w:rsid w:val="00310152"/>
    <w:rsid w:val="00311EEB"/>
    <w:rsid w:val="00312292"/>
    <w:rsid w:val="003221AA"/>
    <w:rsid w:val="00325720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96"/>
    <w:rsid w:val="003436BF"/>
    <w:rsid w:val="00345717"/>
    <w:rsid w:val="00350627"/>
    <w:rsid w:val="00352CBC"/>
    <w:rsid w:val="00352D8C"/>
    <w:rsid w:val="00354B4B"/>
    <w:rsid w:val="00356BF2"/>
    <w:rsid w:val="00360F03"/>
    <w:rsid w:val="00366283"/>
    <w:rsid w:val="00370AE5"/>
    <w:rsid w:val="0037327B"/>
    <w:rsid w:val="00373483"/>
    <w:rsid w:val="00374968"/>
    <w:rsid w:val="00374BD4"/>
    <w:rsid w:val="00376994"/>
    <w:rsid w:val="00380A9F"/>
    <w:rsid w:val="00381759"/>
    <w:rsid w:val="003929E4"/>
    <w:rsid w:val="00393704"/>
    <w:rsid w:val="003941B4"/>
    <w:rsid w:val="0039490C"/>
    <w:rsid w:val="00394DDE"/>
    <w:rsid w:val="00396E4E"/>
    <w:rsid w:val="003A1C45"/>
    <w:rsid w:val="003A1FE7"/>
    <w:rsid w:val="003A2B63"/>
    <w:rsid w:val="003A2D6E"/>
    <w:rsid w:val="003A3768"/>
    <w:rsid w:val="003A3BCF"/>
    <w:rsid w:val="003A3F90"/>
    <w:rsid w:val="003A5FFE"/>
    <w:rsid w:val="003A6651"/>
    <w:rsid w:val="003B0573"/>
    <w:rsid w:val="003B1C3C"/>
    <w:rsid w:val="003B26A2"/>
    <w:rsid w:val="003C0380"/>
    <w:rsid w:val="003C1774"/>
    <w:rsid w:val="003C56A4"/>
    <w:rsid w:val="003C707F"/>
    <w:rsid w:val="003D1E51"/>
    <w:rsid w:val="003D34A8"/>
    <w:rsid w:val="003D5AFB"/>
    <w:rsid w:val="003D6E09"/>
    <w:rsid w:val="003E2EFE"/>
    <w:rsid w:val="003E703A"/>
    <w:rsid w:val="003F0B32"/>
    <w:rsid w:val="003F4DD0"/>
    <w:rsid w:val="003F50E4"/>
    <w:rsid w:val="003F7D39"/>
    <w:rsid w:val="003F7F13"/>
    <w:rsid w:val="00400D8D"/>
    <w:rsid w:val="00401D61"/>
    <w:rsid w:val="0040202F"/>
    <w:rsid w:val="004049E5"/>
    <w:rsid w:val="00405136"/>
    <w:rsid w:val="0040553E"/>
    <w:rsid w:val="00405544"/>
    <w:rsid w:val="0040701F"/>
    <w:rsid w:val="00410423"/>
    <w:rsid w:val="00410978"/>
    <w:rsid w:val="00411A83"/>
    <w:rsid w:val="00414D31"/>
    <w:rsid w:val="0041707E"/>
    <w:rsid w:val="00420811"/>
    <w:rsid w:val="00421439"/>
    <w:rsid w:val="0042283C"/>
    <w:rsid w:val="00430F5F"/>
    <w:rsid w:val="00431674"/>
    <w:rsid w:val="00432663"/>
    <w:rsid w:val="0043331D"/>
    <w:rsid w:val="004360A6"/>
    <w:rsid w:val="00440963"/>
    <w:rsid w:val="00442CA6"/>
    <w:rsid w:val="00444C34"/>
    <w:rsid w:val="00444D3A"/>
    <w:rsid w:val="00444FC4"/>
    <w:rsid w:val="00445A9F"/>
    <w:rsid w:val="00447612"/>
    <w:rsid w:val="00454C26"/>
    <w:rsid w:val="00455295"/>
    <w:rsid w:val="0045710C"/>
    <w:rsid w:val="00463343"/>
    <w:rsid w:val="004743AE"/>
    <w:rsid w:val="004809EF"/>
    <w:rsid w:val="00482660"/>
    <w:rsid w:val="00482D0F"/>
    <w:rsid w:val="00483E0D"/>
    <w:rsid w:val="0048495C"/>
    <w:rsid w:val="00485360"/>
    <w:rsid w:val="004856C9"/>
    <w:rsid w:val="00485C05"/>
    <w:rsid w:val="00485F51"/>
    <w:rsid w:val="00487D93"/>
    <w:rsid w:val="00487DFD"/>
    <w:rsid w:val="0049030A"/>
    <w:rsid w:val="00495126"/>
    <w:rsid w:val="00495372"/>
    <w:rsid w:val="00495F32"/>
    <w:rsid w:val="004A0D76"/>
    <w:rsid w:val="004A2080"/>
    <w:rsid w:val="004A27DA"/>
    <w:rsid w:val="004A49F0"/>
    <w:rsid w:val="004A52C1"/>
    <w:rsid w:val="004A796F"/>
    <w:rsid w:val="004B171D"/>
    <w:rsid w:val="004B1722"/>
    <w:rsid w:val="004B2F99"/>
    <w:rsid w:val="004B663A"/>
    <w:rsid w:val="004B7464"/>
    <w:rsid w:val="004C0A97"/>
    <w:rsid w:val="004C0D42"/>
    <w:rsid w:val="004C2FD7"/>
    <w:rsid w:val="004C55EA"/>
    <w:rsid w:val="004C598B"/>
    <w:rsid w:val="004C6E1C"/>
    <w:rsid w:val="004C74D9"/>
    <w:rsid w:val="004D04FD"/>
    <w:rsid w:val="004D0DD5"/>
    <w:rsid w:val="004D175C"/>
    <w:rsid w:val="004D7324"/>
    <w:rsid w:val="004E5B6D"/>
    <w:rsid w:val="004F266F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0261"/>
    <w:rsid w:val="0051207D"/>
    <w:rsid w:val="00512086"/>
    <w:rsid w:val="005153F2"/>
    <w:rsid w:val="00516436"/>
    <w:rsid w:val="00522799"/>
    <w:rsid w:val="0052301A"/>
    <w:rsid w:val="00526464"/>
    <w:rsid w:val="00526549"/>
    <w:rsid w:val="00530C19"/>
    <w:rsid w:val="00532AEF"/>
    <w:rsid w:val="00532EF7"/>
    <w:rsid w:val="00536ECF"/>
    <w:rsid w:val="00540A89"/>
    <w:rsid w:val="00541CF5"/>
    <w:rsid w:val="00541D06"/>
    <w:rsid w:val="00544352"/>
    <w:rsid w:val="005457FF"/>
    <w:rsid w:val="00550BFF"/>
    <w:rsid w:val="00554C76"/>
    <w:rsid w:val="00556A8E"/>
    <w:rsid w:val="00556E28"/>
    <w:rsid w:val="00560CE8"/>
    <w:rsid w:val="00561C3E"/>
    <w:rsid w:val="005627C2"/>
    <w:rsid w:val="005669F0"/>
    <w:rsid w:val="00566CCB"/>
    <w:rsid w:val="005672E8"/>
    <w:rsid w:val="0057316A"/>
    <w:rsid w:val="00574F19"/>
    <w:rsid w:val="005765AC"/>
    <w:rsid w:val="005769EB"/>
    <w:rsid w:val="00581368"/>
    <w:rsid w:val="00582080"/>
    <w:rsid w:val="00582C69"/>
    <w:rsid w:val="00585442"/>
    <w:rsid w:val="00587260"/>
    <w:rsid w:val="00587794"/>
    <w:rsid w:val="00587B71"/>
    <w:rsid w:val="00597251"/>
    <w:rsid w:val="005A050F"/>
    <w:rsid w:val="005A1782"/>
    <w:rsid w:val="005A2C83"/>
    <w:rsid w:val="005A45FC"/>
    <w:rsid w:val="005A4B7A"/>
    <w:rsid w:val="005A56EF"/>
    <w:rsid w:val="005A6D9B"/>
    <w:rsid w:val="005B02CA"/>
    <w:rsid w:val="005B2D93"/>
    <w:rsid w:val="005B4A72"/>
    <w:rsid w:val="005B699E"/>
    <w:rsid w:val="005B6C6D"/>
    <w:rsid w:val="005D02BF"/>
    <w:rsid w:val="005D0366"/>
    <w:rsid w:val="005D5197"/>
    <w:rsid w:val="005D7139"/>
    <w:rsid w:val="005D7DBE"/>
    <w:rsid w:val="005E1CBC"/>
    <w:rsid w:val="005E3B2D"/>
    <w:rsid w:val="005E3FAA"/>
    <w:rsid w:val="005E481F"/>
    <w:rsid w:val="005E503C"/>
    <w:rsid w:val="005E660F"/>
    <w:rsid w:val="005F03FB"/>
    <w:rsid w:val="005F36D7"/>
    <w:rsid w:val="005F4473"/>
    <w:rsid w:val="006016F0"/>
    <w:rsid w:val="00601992"/>
    <w:rsid w:val="006031DE"/>
    <w:rsid w:val="00603E66"/>
    <w:rsid w:val="00605A77"/>
    <w:rsid w:val="006163F2"/>
    <w:rsid w:val="00617741"/>
    <w:rsid w:val="00621289"/>
    <w:rsid w:val="00621CFC"/>
    <w:rsid w:val="006232E9"/>
    <w:rsid w:val="006269B9"/>
    <w:rsid w:val="00626FE4"/>
    <w:rsid w:val="00627533"/>
    <w:rsid w:val="00631B95"/>
    <w:rsid w:val="00634FD7"/>
    <w:rsid w:val="006365F7"/>
    <w:rsid w:val="00640266"/>
    <w:rsid w:val="0064307D"/>
    <w:rsid w:val="00644368"/>
    <w:rsid w:val="00644D67"/>
    <w:rsid w:val="0064571C"/>
    <w:rsid w:val="00645ADC"/>
    <w:rsid w:val="00645E3E"/>
    <w:rsid w:val="00647195"/>
    <w:rsid w:val="0065196F"/>
    <w:rsid w:val="00651BDA"/>
    <w:rsid w:val="00652D0A"/>
    <w:rsid w:val="00653651"/>
    <w:rsid w:val="00656A6A"/>
    <w:rsid w:val="00660EC1"/>
    <w:rsid w:val="00660ED0"/>
    <w:rsid w:val="00661A08"/>
    <w:rsid w:val="00661CA3"/>
    <w:rsid w:val="006643C4"/>
    <w:rsid w:val="00665A8B"/>
    <w:rsid w:val="00667CA2"/>
    <w:rsid w:val="00667F54"/>
    <w:rsid w:val="00671806"/>
    <w:rsid w:val="006724A4"/>
    <w:rsid w:val="00673098"/>
    <w:rsid w:val="00677826"/>
    <w:rsid w:val="00677EF3"/>
    <w:rsid w:val="006835F4"/>
    <w:rsid w:val="00683CD7"/>
    <w:rsid w:val="00684DCC"/>
    <w:rsid w:val="0068613E"/>
    <w:rsid w:val="0068748F"/>
    <w:rsid w:val="006A1D6F"/>
    <w:rsid w:val="006A26B6"/>
    <w:rsid w:val="006A331B"/>
    <w:rsid w:val="006A4265"/>
    <w:rsid w:val="006A5642"/>
    <w:rsid w:val="006A75D0"/>
    <w:rsid w:val="006A7C2D"/>
    <w:rsid w:val="006B0152"/>
    <w:rsid w:val="006B0F8D"/>
    <w:rsid w:val="006B1EF4"/>
    <w:rsid w:val="006B21DA"/>
    <w:rsid w:val="006B3282"/>
    <w:rsid w:val="006B4DF9"/>
    <w:rsid w:val="006B5EEB"/>
    <w:rsid w:val="006C105F"/>
    <w:rsid w:val="006C26FD"/>
    <w:rsid w:val="006D0DC5"/>
    <w:rsid w:val="006D4DBF"/>
    <w:rsid w:val="006D4FEA"/>
    <w:rsid w:val="006D5425"/>
    <w:rsid w:val="006D5A51"/>
    <w:rsid w:val="006D613C"/>
    <w:rsid w:val="006E211E"/>
    <w:rsid w:val="006E54A8"/>
    <w:rsid w:val="006F0494"/>
    <w:rsid w:val="006F13AB"/>
    <w:rsid w:val="006F2CF5"/>
    <w:rsid w:val="006F542A"/>
    <w:rsid w:val="007009AB"/>
    <w:rsid w:val="00700BD2"/>
    <w:rsid w:val="00700C5A"/>
    <w:rsid w:val="0070400D"/>
    <w:rsid w:val="007051EE"/>
    <w:rsid w:val="007055FD"/>
    <w:rsid w:val="00706AD9"/>
    <w:rsid w:val="00706B8D"/>
    <w:rsid w:val="007118F4"/>
    <w:rsid w:val="00713046"/>
    <w:rsid w:val="007133DA"/>
    <w:rsid w:val="00713C31"/>
    <w:rsid w:val="007205EF"/>
    <w:rsid w:val="00724751"/>
    <w:rsid w:val="007251DB"/>
    <w:rsid w:val="00726C93"/>
    <w:rsid w:val="007300F7"/>
    <w:rsid w:val="007304EA"/>
    <w:rsid w:val="00730669"/>
    <w:rsid w:val="00733079"/>
    <w:rsid w:val="00733161"/>
    <w:rsid w:val="00733164"/>
    <w:rsid w:val="00734D40"/>
    <w:rsid w:val="00737FBF"/>
    <w:rsid w:val="00740736"/>
    <w:rsid w:val="0074100A"/>
    <w:rsid w:val="00743060"/>
    <w:rsid w:val="00745169"/>
    <w:rsid w:val="00745E2F"/>
    <w:rsid w:val="00747264"/>
    <w:rsid w:val="007513B0"/>
    <w:rsid w:val="00752997"/>
    <w:rsid w:val="00753823"/>
    <w:rsid w:val="00753BB6"/>
    <w:rsid w:val="007540FD"/>
    <w:rsid w:val="00754DB4"/>
    <w:rsid w:val="007603D8"/>
    <w:rsid w:val="00760561"/>
    <w:rsid w:val="00770BF2"/>
    <w:rsid w:val="00772E1E"/>
    <w:rsid w:val="00775C89"/>
    <w:rsid w:val="00776E8E"/>
    <w:rsid w:val="00777317"/>
    <w:rsid w:val="0078041F"/>
    <w:rsid w:val="00785322"/>
    <w:rsid w:val="00791578"/>
    <w:rsid w:val="0079377B"/>
    <w:rsid w:val="00796E6B"/>
    <w:rsid w:val="007A02A9"/>
    <w:rsid w:val="007A2DAF"/>
    <w:rsid w:val="007A6163"/>
    <w:rsid w:val="007A7F55"/>
    <w:rsid w:val="007B1ADF"/>
    <w:rsid w:val="007B3369"/>
    <w:rsid w:val="007B4985"/>
    <w:rsid w:val="007D3E15"/>
    <w:rsid w:val="007D68CA"/>
    <w:rsid w:val="007E0E2F"/>
    <w:rsid w:val="007E551B"/>
    <w:rsid w:val="007E5B58"/>
    <w:rsid w:val="007E60D5"/>
    <w:rsid w:val="007F00D2"/>
    <w:rsid w:val="007F6B3C"/>
    <w:rsid w:val="008013B8"/>
    <w:rsid w:val="00801F5B"/>
    <w:rsid w:val="0080355B"/>
    <w:rsid w:val="00803F3E"/>
    <w:rsid w:val="008045AB"/>
    <w:rsid w:val="00804D02"/>
    <w:rsid w:val="00804EBC"/>
    <w:rsid w:val="00813220"/>
    <w:rsid w:val="0081538D"/>
    <w:rsid w:val="00816A36"/>
    <w:rsid w:val="00816C2F"/>
    <w:rsid w:val="008203DB"/>
    <w:rsid w:val="008216CE"/>
    <w:rsid w:val="00821FCE"/>
    <w:rsid w:val="00823FEA"/>
    <w:rsid w:val="00824F05"/>
    <w:rsid w:val="00826667"/>
    <w:rsid w:val="00833020"/>
    <w:rsid w:val="008337AE"/>
    <w:rsid w:val="00834155"/>
    <w:rsid w:val="008415DD"/>
    <w:rsid w:val="008433B6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25E3"/>
    <w:rsid w:val="00873EAF"/>
    <w:rsid w:val="00875897"/>
    <w:rsid w:val="0087658A"/>
    <w:rsid w:val="00877C54"/>
    <w:rsid w:val="00880379"/>
    <w:rsid w:val="00885185"/>
    <w:rsid w:val="008859CA"/>
    <w:rsid w:val="00886957"/>
    <w:rsid w:val="0089186B"/>
    <w:rsid w:val="00893597"/>
    <w:rsid w:val="00897C35"/>
    <w:rsid w:val="008A5CC0"/>
    <w:rsid w:val="008A6805"/>
    <w:rsid w:val="008A7C88"/>
    <w:rsid w:val="008B00B0"/>
    <w:rsid w:val="008B08B7"/>
    <w:rsid w:val="008B6AD8"/>
    <w:rsid w:val="008B7F48"/>
    <w:rsid w:val="008C092D"/>
    <w:rsid w:val="008C2348"/>
    <w:rsid w:val="008C5251"/>
    <w:rsid w:val="008C5359"/>
    <w:rsid w:val="008C72EA"/>
    <w:rsid w:val="008D2C3B"/>
    <w:rsid w:val="008D2EE8"/>
    <w:rsid w:val="008D376B"/>
    <w:rsid w:val="008D5120"/>
    <w:rsid w:val="008D6CF7"/>
    <w:rsid w:val="008E25B8"/>
    <w:rsid w:val="008E26CA"/>
    <w:rsid w:val="008E2FF9"/>
    <w:rsid w:val="008E719F"/>
    <w:rsid w:val="008E74B5"/>
    <w:rsid w:val="008F04C1"/>
    <w:rsid w:val="008F0BA6"/>
    <w:rsid w:val="00903F14"/>
    <w:rsid w:val="00904D06"/>
    <w:rsid w:val="00904D19"/>
    <w:rsid w:val="00905856"/>
    <w:rsid w:val="00907580"/>
    <w:rsid w:val="00907659"/>
    <w:rsid w:val="00913646"/>
    <w:rsid w:val="009164A7"/>
    <w:rsid w:val="00917FA5"/>
    <w:rsid w:val="00922E97"/>
    <w:rsid w:val="00925A00"/>
    <w:rsid w:val="00925C39"/>
    <w:rsid w:val="009300A2"/>
    <w:rsid w:val="009306C0"/>
    <w:rsid w:val="00930E6C"/>
    <w:rsid w:val="00932472"/>
    <w:rsid w:val="009369D5"/>
    <w:rsid w:val="00946A3E"/>
    <w:rsid w:val="00951172"/>
    <w:rsid w:val="00951E55"/>
    <w:rsid w:val="00955793"/>
    <w:rsid w:val="009609E6"/>
    <w:rsid w:val="00961513"/>
    <w:rsid w:val="0096303D"/>
    <w:rsid w:val="009654AF"/>
    <w:rsid w:val="00966472"/>
    <w:rsid w:val="00966C2A"/>
    <w:rsid w:val="00967163"/>
    <w:rsid w:val="00967720"/>
    <w:rsid w:val="00970723"/>
    <w:rsid w:val="00971884"/>
    <w:rsid w:val="00971E90"/>
    <w:rsid w:val="0097246F"/>
    <w:rsid w:val="00973E32"/>
    <w:rsid w:val="00974B02"/>
    <w:rsid w:val="00980DE7"/>
    <w:rsid w:val="00981878"/>
    <w:rsid w:val="00985A4C"/>
    <w:rsid w:val="009866AC"/>
    <w:rsid w:val="009902A1"/>
    <w:rsid w:val="00991B44"/>
    <w:rsid w:val="00994218"/>
    <w:rsid w:val="0099512E"/>
    <w:rsid w:val="0099715B"/>
    <w:rsid w:val="009A196C"/>
    <w:rsid w:val="009A1E84"/>
    <w:rsid w:val="009B015D"/>
    <w:rsid w:val="009B131E"/>
    <w:rsid w:val="009B155E"/>
    <w:rsid w:val="009B2155"/>
    <w:rsid w:val="009B3B33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D75EB"/>
    <w:rsid w:val="009E0575"/>
    <w:rsid w:val="009E132C"/>
    <w:rsid w:val="009E3A31"/>
    <w:rsid w:val="009E4DD2"/>
    <w:rsid w:val="009E6A2D"/>
    <w:rsid w:val="009F3BD2"/>
    <w:rsid w:val="009F457F"/>
    <w:rsid w:val="009F7C0C"/>
    <w:rsid w:val="00A00460"/>
    <w:rsid w:val="00A029A5"/>
    <w:rsid w:val="00A034E7"/>
    <w:rsid w:val="00A05FA5"/>
    <w:rsid w:val="00A060B9"/>
    <w:rsid w:val="00A073BF"/>
    <w:rsid w:val="00A07F25"/>
    <w:rsid w:val="00A11DE5"/>
    <w:rsid w:val="00A127ED"/>
    <w:rsid w:val="00A14712"/>
    <w:rsid w:val="00A14AA4"/>
    <w:rsid w:val="00A15D44"/>
    <w:rsid w:val="00A16DA7"/>
    <w:rsid w:val="00A223D4"/>
    <w:rsid w:val="00A26AC5"/>
    <w:rsid w:val="00A2777C"/>
    <w:rsid w:val="00A31B90"/>
    <w:rsid w:val="00A33863"/>
    <w:rsid w:val="00A3398D"/>
    <w:rsid w:val="00A34AB4"/>
    <w:rsid w:val="00A35457"/>
    <w:rsid w:val="00A366EE"/>
    <w:rsid w:val="00A41E7E"/>
    <w:rsid w:val="00A444DE"/>
    <w:rsid w:val="00A45FEF"/>
    <w:rsid w:val="00A46A3F"/>
    <w:rsid w:val="00A475C5"/>
    <w:rsid w:val="00A51718"/>
    <w:rsid w:val="00A60245"/>
    <w:rsid w:val="00A624B6"/>
    <w:rsid w:val="00A6431C"/>
    <w:rsid w:val="00A64596"/>
    <w:rsid w:val="00A751BB"/>
    <w:rsid w:val="00A81073"/>
    <w:rsid w:val="00A82719"/>
    <w:rsid w:val="00A83460"/>
    <w:rsid w:val="00A83D82"/>
    <w:rsid w:val="00A84CBA"/>
    <w:rsid w:val="00A919B9"/>
    <w:rsid w:val="00A9660C"/>
    <w:rsid w:val="00AA1D63"/>
    <w:rsid w:val="00AA2368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C28"/>
    <w:rsid w:val="00AD2FE7"/>
    <w:rsid w:val="00AD52E8"/>
    <w:rsid w:val="00AD53DF"/>
    <w:rsid w:val="00AD64E0"/>
    <w:rsid w:val="00AD6F04"/>
    <w:rsid w:val="00AE0119"/>
    <w:rsid w:val="00AE3099"/>
    <w:rsid w:val="00AE38F6"/>
    <w:rsid w:val="00AE73C5"/>
    <w:rsid w:val="00AF1608"/>
    <w:rsid w:val="00AF30D4"/>
    <w:rsid w:val="00AF4480"/>
    <w:rsid w:val="00AF570C"/>
    <w:rsid w:val="00AF5881"/>
    <w:rsid w:val="00AF5EA4"/>
    <w:rsid w:val="00AF77AF"/>
    <w:rsid w:val="00B05549"/>
    <w:rsid w:val="00B06E02"/>
    <w:rsid w:val="00B1044A"/>
    <w:rsid w:val="00B113E4"/>
    <w:rsid w:val="00B12A9B"/>
    <w:rsid w:val="00B15FE0"/>
    <w:rsid w:val="00B20546"/>
    <w:rsid w:val="00B239C4"/>
    <w:rsid w:val="00B37BF8"/>
    <w:rsid w:val="00B407DF"/>
    <w:rsid w:val="00B41AB6"/>
    <w:rsid w:val="00B427B1"/>
    <w:rsid w:val="00B42A9C"/>
    <w:rsid w:val="00B4323B"/>
    <w:rsid w:val="00B436D8"/>
    <w:rsid w:val="00B50C4D"/>
    <w:rsid w:val="00B56A81"/>
    <w:rsid w:val="00B57C67"/>
    <w:rsid w:val="00B60CF5"/>
    <w:rsid w:val="00B61DF7"/>
    <w:rsid w:val="00B62036"/>
    <w:rsid w:val="00B64606"/>
    <w:rsid w:val="00B655D4"/>
    <w:rsid w:val="00B67AB9"/>
    <w:rsid w:val="00B7319D"/>
    <w:rsid w:val="00B74799"/>
    <w:rsid w:val="00B772D2"/>
    <w:rsid w:val="00B7784F"/>
    <w:rsid w:val="00B816AB"/>
    <w:rsid w:val="00B85EE4"/>
    <w:rsid w:val="00B872E4"/>
    <w:rsid w:val="00B875B1"/>
    <w:rsid w:val="00B90DC9"/>
    <w:rsid w:val="00B911A4"/>
    <w:rsid w:val="00B93CCA"/>
    <w:rsid w:val="00B94364"/>
    <w:rsid w:val="00B97365"/>
    <w:rsid w:val="00BA181A"/>
    <w:rsid w:val="00BA50B1"/>
    <w:rsid w:val="00BA7A35"/>
    <w:rsid w:val="00BB1173"/>
    <w:rsid w:val="00BB4F81"/>
    <w:rsid w:val="00BB64C2"/>
    <w:rsid w:val="00BC0C7A"/>
    <w:rsid w:val="00BC1248"/>
    <w:rsid w:val="00BC3856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081E"/>
    <w:rsid w:val="00BE1DAB"/>
    <w:rsid w:val="00BE4514"/>
    <w:rsid w:val="00BE4FDA"/>
    <w:rsid w:val="00BE5FE0"/>
    <w:rsid w:val="00BE6903"/>
    <w:rsid w:val="00BE726B"/>
    <w:rsid w:val="00BF1912"/>
    <w:rsid w:val="00BF1DDB"/>
    <w:rsid w:val="00BF2C0F"/>
    <w:rsid w:val="00C06CCB"/>
    <w:rsid w:val="00C10805"/>
    <w:rsid w:val="00C1280D"/>
    <w:rsid w:val="00C14B60"/>
    <w:rsid w:val="00C1607D"/>
    <w:rsid w:val="00C1718E"/>
    <w:rsid w:val="00C2196C"/>
    <w:rsid w:val="00C22B6E"/>
    <w:rsid w:val="00C248F0"/>
    <w:rsid w:val="00C256EE"/>
    <w:rsid w:val="00C273A8"/>
    <w:rsid w:val="00C2757B"/>
    <w:rsid w:val="00C30A07"/>
    <w:rsid w:val="00C319DD"/>
    <w:rsid w:val="00C35181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6B89"/>
    <w:rsid w:val="00C67610"/>
    <w:rsid w:val="00C72EED"/>
    <w:rsid w:val="00C73AFE"/>
    <w:rsid w:val="00C75701"/>
    <w:rsid w:val="00C800EE"/>
    <w:rsid w:val="00C850D0"/>
    <w:rsid w:val="00C876D8"/>
    <w:rsid w:val="00C94A2B"/>
    <w:rsid w:val="00C94EE1"/>
    <w:rsid w:val="00C97A54"/>
    <w:rsid w:val="00CA0740"/>
    <w:rsid w:val="00CA2224"/>
    <w:rsid w:val="00CB04E7"/>
    <w:rsid w:val="00CB1BDB"/>
    <w:rsid w:val="00CB3B70"/>
    <w:rsid w:val="00CB44C5"/>
    <w:rsid w:val="00CB70A7"/>
    <w:rsid w:val="00CC01D0"/>
    <w:rsid w:val="00CC04BF"/>
    <w:rsid w:val="00CC062D"/>
    <w:rsid w:val="00CC0B47"/>
    <w:rsid w:val="00CC2747"/>
    <w:rsid w:val="00CC53D3"/>
    <w:rsid w:val="00CC7822"/>
    <w:rsid w:val="00CD1D2C"/>
    <w:rsid w:val="00CD6B70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01ED"/>
    <w:rsid w:val="00D10BCC"/>
    <w:rsid w:val="00D12646"/>
    <w:rsid w:val="00D13411"/>
    <w:rsid w:val="00D14A2B"/>
    <w:rsid w:val="00D1700B"/>
    <w:rsid w:val="00D20BD7"/>
    <w:rsid w:val="00D24BFD"/>
    <w:rsid w:val="00D25324"/>
    <w:rsid w:val="00D25647"/>
    <w:rsid w:val="00D30263"/>
    <w:rsid w:val="00D31479"/>
    <w:rsid w:val="00D35ECF"/>
    <w:rsid w:val="00D36DAF"/>
    <w:rsid w:val="00D409C2"/>
    <w:rsid w:val="00D41450"/>
    <w:rsid w:val="00D417A3"/>
    <w:rsid w:val="00D548EE"/>
    <w:rsid w:val="00D55A60"/>
    <w:rsid w:val="00D6103B"/>
    <w:rsid w:val="00D6119F"/>
    <w:rsid w:val="00D62AB8"/>
    <w:rsid w:val="00D6584F"/>
    <w:rsid w:val="00D673F2"/>
    <w:rsid w:val="00D712DC"/>
    <w:rsid w:val="00D722E0"/>
    <w:rsid w:val="00D744BB"/>
    <w:rsid w:val="00D75BB7"/>
    <w:rsid w:val="00D76F54"/>
    <w:rsid w:val="00D770EB"/>
    <w:rsid w:val="00D77DA3"/>
    <w:rsid w:val="00D80FC5"/>
    <w:rsid w:val="00D8409C"/>
    <w:rsid w:val="00D84E78"/>
    <w:rsid w:val="00D853DC"/>
    <w:rsid w:val="00D8659B"/>
    <w:rsid w:val="00D913E2"/>
    <w:rsid w:val="00D92F97"/>
    <w:rsid w:val="00D93602"/>
    <w:rsid w:val="00D946BA"/>
    <w:rsid w:val="00D9559B"/>
    <w:rsid w:val="00D95EFE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C3ACB"/>
    <w:rsid w:val="00DC463E"/>
    <w:rsid w:val="00DD0277"/>
    <w:rsid w:val="00DD45C9"/>
    <w:rsid w:val="00DD64BC"/>
    <w:rsid w:val="00DD7B7C"/>
    <w:rsid w:val="00DE1E64"/>
    <w:rsid w:val="00DE57AE"/>
    <w:rsid w:val="00DE6542"/>
    <w:rsid w:val="00DF18CD"/>
    <w:rsid w:val="00DF4356"/>
    <w:rsid w:val="00E03614"/>
    <w:rsid w:val="00E03825"/>
    <w:rsid w:val="00E1105D"/>
    <w:rsid w:val="00E11CFC"/>
    <w:rsid w:val="00E128D7"/>
    <w:rsid w:val="00E146D7"/>
    <w:rsid w:val="00E20269"/>
    <w:rsid w:val="00E25551"/>
    <w:rsid w:val="00E26EA2"/>
    <w:rsid w:val="00E27E20"/>
    <w:rsid w:val="00E31518"/>
    <w:rsid w:val="00E35C4A"/>
    <w:rsid w:val="00E373E4"/>
    <w:rsid w:val="00E37665"/>
    <w:rsid w:val="00E4061A"/>
    <w:rsid w:val="00E41712"/>
    <w:rsid w:val="00E44560"/>
    <w:rsid w:val="00E44BB7"/>
    <w:rsid w:val="00E454AC"/>
    <w:rsid w:val="00E45A43"/>
    <w:rsid w:val="00E50586"/>
    <w:rsid w:val="00E51F42"/>
    <w:rsid w:val="00E521D0"/>
    <w:rsid w:val="00E5721B"/>
    <w:rsid w:val="00E626F4"/>
    <w:rsid w:val="00E63C76"/>
    <w:rsid w:val="00E64705"/>
    <w:rsid w:val="00E651E7"/>
    <w:rsid w:val="00E663EF"/>
    <w:rsid w:val="00E66866"/>
    <w:rsid w:val="00E67683"/>
    <w:rsid w:val="00E722A0"/>
    <w:rsid w:val="00E74A28"/>
    <w:rsid w:val="00E850B5"/>
    <w:rsid w:val="00E8756D"/>
    <w:rsid w:val="00E87AE5"/>
    <w:rsid w:val="00E92ED4"/>
    <w:rsid w:val="00EA1888"/>
    <w:rsid w:val="00EA20CD"/>
    <w:rsid w:val="00EA4CD4"/>
    <w:rsid w:val="00EB32AF"/>
    <w:rsid w:val="00EB5C00"/>
    <w:rsid w:val="00EB7D8E"/>
    <w:rsid w:val="00EC0D8D"/>
    <w:rsid w:val="00EC7C4B"/>
    <w:rsid w:val="00ED0712"/>
    <w:rsid w:val="00ED202B"/>
    <w:rsid w:val="00ED3AAD"/>
    <w:rsid w:val="00ED4432"/>
    <w:rsid w:val="00ED5266"/>
    <w:rsid w:val="00ED6B53"/>
    <w:rsid w:val="00EE22CE"/>
    <w:rsid w:val="00EE26AF"/>
    <w:rsid w:val="00EE2B46"/>
    <w:rsid w:val="00EF2121"/>
    <w:rsid w:val="00EF293A"/>
    <w:rsid w:val="00EF56D7"/>
    <w:rsid w:val="00EF5C49"/>
    <w:rsid w:val="00EF6C20"/>
    <w:rsid w:val="00F01354"/>
    <w:rsid w:val="00F04F4D"/>
    <w:rsid w:val="00F07399"/>
    <w:rsid w:val="00F16850"/>
    <w:rsid w:val="00F173D8"/>
    <w:rsid w:val="00F20B6D"/>
    <w:rsid w:val="00F20E81"/>
    <w:rsid w:val="00F2529F"/>
    <w:rsid w:val="00F2549E"/>
    <w:rsid w:val="00F25BC0"/>
    <w:rsid w:val="00F27FB5"/>
    <w:rsid w:val="00F303A2"/>
    <w:rsid w:val="00F30818"/>
    <w:rsid w:val="00F318C4"/>
    <w:rsid w:val="00F318F0"/>
    <w:rsid w:val="00F35AD9"/>
    <w:rsid w:val="00F3685D"/>
    <w:rsid w:val="00F441B7"/>
    <w:rsid w:val="00F45567"/>
    <w:rsid w:val="00F45B44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006"/>
    <w:rsid w:val="00F72145"/>
    <w:rsid w:val="00F74588"/>
    <w:rsid w:val="00F762E1"/>
    <w:rsid w:val="00F76462"/>
    <w:rsid w:val="00F76E39"/>
    <w:rsid w:val="00F76EE7"/>
    <w:rsid w:val="00F77BB6"/>
    <w:rsid w:val="00F830EB"/>
    <w:rsid w:val="00F831F0"/>
    <w:rsid w:val="00F869D4"/>
    <w:rsid w:val="00F872AC"/>
    <w:rsid w:val="00F875B3"/>
    <w:rsid w:val="00F901BE"/>
    <w:rsid w:val="00F90637"/>
    <w:rsid w:val="00F91176"/>
    <w:rsid w:val="00F93366"/>
    <w:rsid w:val="00F9438C"/>
    <w:rsid w:val="00F9549A"/>
    <w:rsid w:val="00F95B5E"/>
    <w:rsid w:val="00F96CF9"/>
    <w:rsid w:val="00F97207"/>
    <w:rsid w:val="00FA1A75"/>
    <w:rsid w:val="00FA383E"/>
    <w:rsid w:val="00FA581C"/>
    <w:rsid w:val="00FA6DF2"/>
    <w:rsid w:val="00FA786D"/>
    <w:rsid w:val="00FB6BAC"/>
    <w:rsid w:val="00FC24DC"/>
    <w:rsid w:val="00FC7CEC"/>
    <w:rsid w:val="00FD3806"/>
    <w:rsid w:val="00FE25EA"/>
    <w:rsid w:val="00FE3B4B"/>
    <w:rsid w:val="00FE5AE0"/>
    <w:rsid w:val="00FE7854"/>
    <w:rsid w:val="00FF2FFD"/>
    <w:rsid w:val="00FF5D6B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CC0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Мрежа в таблица22"/>
    <w:basedOn w:val="a1"/>
    <w:next w:val="a7"/>
    <w:uiPriority w:val="59"/>
    <w:rsid w:val="006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CC0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Мрежа в таблица22"/>
    <w:basedOn w:val="a1"/>
    <w:next w:val="a7"/>
    <w:uiPriority w:val="59"/>
    <w:rsid w:val="006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BEB2E-58BF-4642-BF3E-E7D78ABF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3</cp:revision>
  <cp:lastPrinted>2025-03-05T15:46:00Z</cp:lastPrinted>
  <dcterms:created xsi:type="dcterms:W3CDTF">2025-03-10T16:01:00Z</dcterms:created>
  <dcterms:modified xsi:type="dcterms:W3CDTF">2025-03-10T16:01:00Z</dcterms:modified>
</cp:coreProperties>
</file>