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95372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81F11" w:rsidRPr="00495372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95372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5372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95372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5372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95372">
        <w:rPr>
          <w:rFonts w:ascii="Arial" w:hAnsi="Arial" w:cs="Arial"/>
          <w:b/>
          <w:sz w:val="24"/>
          <w:szCs w:val="24"/>
          <w:u w:val="single"/>
        </w:rPr>
        <w:t>“</w:t>
      </w:r>
      <w:r w:rsidRPr="00495372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95372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95372">
        <w:rPr>
          <w:rFonts w:ascii="Arial" w:hAnsi="Arial" w:cs="Arial"/>
          <w:b/>
          <w:sz w:val="24"/>
          <w:szCs w:val="24"/>
          <w:u w:val="single"/>
        </w:rPr>
        <w:t>0364</w:t>
      </w:r>
      <w:r w:rsidRPr="00495372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95372">
        <w:rPr>
          <w:rFonts w:ascii="Arial" w:hAnsi="Arial" w:cs="Arial"/>
          <w:b/>
          <w:sz w:val="24"/>
          <w:szCs w:val="24"/>
          <w:u w:val="single"/>
        </w:rPr>
        <w:t>70-24,</w:t>
      </w:r>
      <w:r w:rsidRPr="00495372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95372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495372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495372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95372">
        <w:rPr>
          <w:rFonts w:ascii="Arial" w:hAnsi="Arial" w:cs="Arial"/>
          <w:b/>
          <w:sz w:val="24"/>
          <w:szCs w:val="24"/>
        </w:rPr>
        <w:t xml:space="preserve"> </w:t>
      </w:r>
      <w:r w:rsidR="000925AE" w:rsidRPr="00495372">
        <w:rPr>
          <w:rFonts w:ascii="Arial" w:hAnsi="Arial" w:cs="Arial"/>
          <w:b/>
          <w:sz w:val="24"/>
          <w:szCs w:val="24"/>
        </w:rPr>
        <w:t xml:space="preserve"> </w:t>
      </w:r>
      <w:r w:rsidR="00922E97" w:rsidRPr="00495372">
        <w:rPr>
          <w:rFonts w:ascii="Arial" w:hAnsi="Arial" w:cs="Arial"/>
          <w:b/>
          <w:sz w:val="24"/>
          <w:szCs w:val="24"/>
        </w:rPr>
        <w:t>№</w:t>
      </w:r>
      <w:r w:rsidR="000925AE" w:rsidRPr="00495372">
        <w:rPr>
          <w:rFonts w:ascii="Arial" w:hAnsi="Arial" w:cs="Arial"/>
          <w:b/>
          <w:sz w:val="24"/>
          <w:szCs w:val="24"/>
        </w:rPr>
        <w:t xml:space="preserve"> </w:t>
      </w:r>
      <w:r w:rsidR="00B56A81" w:rsidRPr="00495372">
        <w:rPr>
          <w:rFonts w:ascii="Arial" w:hAnsi="Arial" w:cs="Arial"/>
          <w:b/>
          <w:sz w:val="24"/>
          <w:szCs w:val="24"/>
        </w:rPr>
        <w:t>5</w:t>
      </w:r>
      <w:r w:rsidR="003941B4">
        <w:rPr>
          <w:rFonts w:ascii="Arial" w:hAnsi="Arial" w:cs="Arial"/>
          <w:b/>
          <w:sz w:val="24"/>
          <w:szCs w:val="24"/>
        </w:rPr>
        <w:t>9</w:t>
      </w:r>
    </w:p>
    <w:p w:rsidR="00373483" w:rsidRPr="00495372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495372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Дне</w:t>
      </w:r>
      <w:r w:rsidR="00052A7A" w:rsidRPr="00495372">
        <w:rPr>
          <w:rFonts w:ascii="Arial" w:hAnsi="Arial" w:cs="Arial"/>
          <w:sz w:val="24"/>
          <w:szCs w:val="24"/>
        </w:rPr>
        <w:t xml:space="preserve">с </w:t>
      </w:r>
      <w:r w:rsidR="003941B4">
        <w:rPr>
          <w:rFonts w:ascii="Arial" w:hAnsi="Arial" w:cs="Arial"/>
          <w:sz w:val="24"/>
          <w:szCs w:val="24"/>
        </w:rPr>
        <w:t>05.03</w:t>
      </w:r>
      <w:r w:rsidR="00C67610" w:rsidRPr="00495372">
        <w:rPr>
          <w:rFonts w:ascii="Arial" w:hAnsi="Arial" w:cs="Arial"/>
          <w:sz w:val="24"/>
          <w:szCs w:val="24"/>
        </w:rPr>
        <w:t>.202</w:t>
      </w:r>
      <w:r w:rsidR="00D9559B" w:rsidRPr="00495372">
        <w:rPr>
          <w:rFonts w:ascii="Arial" w:hAnsi="Arial" w:cs="Arial"/>
          <w:sz w:val="24"/>
          <w:szCs w:val="24"/>
        </w:rPr>
        <w:t>5</w:t>
      </w:r>
      <w:r w:rsidR="003221AA" w:rsidRPr="00495372">
        <w:rPr>
          <w:rFonts w:ascii="Arial" w:hAnsi="Arial" w:cs="Arial"/>
          <w:sz w:val="24"/>
          <w:szCs w:val="24"/>
        </w:rPr>
        <w:t xml:space="preserve"> г. от 1</w:t>
      </w:r>
      <w:r w:rsidR="000A788F" w:rsidRPr="00495372">
        <w:rPr>
          <w:rFonts w:ascii="Arial" w:hAnsi="Arial" w:cs="Arial"/>
          <w:sz w:val="24"/>
          <w:szCs w:val="24"/>
        </w:rPr>
        <w:t>7</w:t>
      </w:r>
      <w:r w:rsidR="00747264" w:rsidRPr="00495372">
        <w:rPr>
          <w:rFonts w:ascii="Arial" w:hAnsi="Arial" w:cs="Arial"/>
          <w:sz w:val="24"/>
          <w:szCs w:val="24"/>
        </w:rPr>
        <w:t>:</w:t>
      </w:r>
      <w:r w:rsidR="00CC2747" w:rsidRPr="00495372">
        <w:rPr>
          <w:rFonts w:ascii="Arial" w:hAnsi="Arial" w:cs="Arial"/>
          <w:sz w:val="24"/>
          <w:szCs w:val="24"/>
        </w:rPr>
        <w:t>3</w:t>
      </w:r>
      <w:r w:rsidR="00706AD9" w:rsidRPr="00495372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495372">
        <w:rPr>
          <w:rFonts w:ascii="Arial" w:hAnsi="Arial" w:cs="Arial"/>
          <w:sz w:val="24"/>
          <w:szCs w:val="24"/>
        </w:rPr>
        <w:t>п</w:t>
      </w:r>
      <w:r w:rsidR="00A9660C" w:rsidRPr="00495372">
        <w:rPr>
          <w:rFonts w:ascii="Arial" w:hAnsi="Arial" w:cs="Arial"/>
          <w:sz w:val="24"/>
          <w:szCs w:val="24"/>
        </w:rPr>
        <w:t>редседател –</w:t>
      </w:r>
      <w:r w:rsidR="003004CC" w:rsidRPr="00495372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925A00" w:rsidRPr="00495372">
        <w:rPr>
          <w:rFonts w:ascii="Arial" w:hAnsi="Arial" w:cs="Arial"/>
          <w:sz w:val="24"/>
          <w:szCs w:val="24"/>
        </w:rPr>
        <w:t>, зам.-</w:t>
      </w:r>
      <w:r w:rsidR="003221AA" w:rsidRPr="00495372">
        <w:rPr>
          <w:rFonts w:ascii="Arial" w:hAnsi="Arial" w:cs="Arial"/>
          <w:sz w:val="24"/>
          <w:szCs w:val="24"/>
        </w:rPr>
        <w:t>председател</w:t>
      </w:r>
      <w:r w:rsidR="003004CC" w:rsidRPr="00495372">
        <w:rPr>
          <w:rFonts w:ascii="Arial" w:hAnsi="Arial" w:cs="Arial"/>
          <w:sz w:val="24"/>
          <w:szCs w:val="24"/>
        </w:rPr>
        <w:t>и</w:t>
      </w:r>
      <w:r w:rsidR="003221AA" w:rsidRPr="00495372">
        <w:rPr>
          <w:rFonts w:ascii="Arial" w:hAnsi="Arial" w:cs="Arial"/>
          <w:sz w:val="24"/>
          <w:szCs w:val="24"/>
        </w:rPr>
        <w:t xml:space="preserve"> – </w:t>
      </w:r>
      <w:r w:rsidR="0021062B" w:rsidRPr="00495372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</w:t>
      </w:r>
      <w:r w:rsidR="003004CC" w:rsidRPr="00495372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495372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495372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495372">
        <w:rPr>
          <w:rFonts w:ascii="Arial" w:hAnsi="Arial" w:cs="Arial"/>
          <w:sz w:val="24"/>
          <w:szCs w:val="24"/>
        </w:rPr>
        <w:t xml:space="preserve"> </w:t>
      </w:r>
      <w:r w:rsidR="0021062B" w:rsidRPr="00495372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Красев, </w:t>
      </w:r>
      <w:r w:rsidR="003004CC" w:rsidRPr="00495372">
        <w:rPr>
          <w:rFonts w:ascii="Arial" w:hAnsi="Arial" w:cs="Arial"/>
          <w:sz w:val="24"/>
          <w:szCs w:val="24"/>
        </w:rPr>
        <w:t>Радка Петрова Костова</w:t>
      </w:r>
      <w:r w:rsidR="0021062B" w:rsidRPr="00495372">
        <w:rPr>
          <w:rFonts w:ascii="Arial" w:hAnsi="Arial" w:cs="Arial"/>
          <w:sz w:val="24"/>
          <w:szCs w:val="24"/>
        </w:rPr>
        <w:t>.</w:t>
      </w:r>
    </w:p>
    <w:p w:rsidR="00360F03" w:rsidRPr="00495372" w:rsidRDefault="00360F03" w:rsidP="00360F03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95372">
        <w:rPr>
          <w:rFonts w:ascii="Arial" w:eastAsiaTheme="minorHAnsi" w:hAnsi="Arial" w:cs="Arial"/>
          <w:sz w:val="24"/>
          <w:szCs w:val="24"/>
          <w:lang w:eastAsia="en-US"/>
        </w:rPr>
        <w:t>По уважителни причини отсъства Камелия Христова Милева.</w:t>
      </w:r>
    </w:p>
    <w:p w:rsidR="00360F03" w:rsidRPr="00495372" w:rsidRDefault="00360F03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DF18CD" w:rsidRPr="00495372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495372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9A1E84" w:rsidRPr="00495372" w:rsidRDefault="009A1E84" w:rsidP="009A1E84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>Д Н Е В Е Н   Р Е Д:</w:t>
      </w:r>
    </w:p>
    <w:p w:rsidR="00F95B5E" w:rsidRPr="00495372" w:rsidRDefault="00F95B5E" w:rsidP="009A1E84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E50586" w:rsidRDefault="00E50586" w:rsidP="00A31B90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</w:t>
      </w:r>
      <w:r w:rsidR="004C6E1C" w:rsidRPr="00495372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Промяна</w:t>
      </w:r>
      <w:r w:rsidRPr="0068748F">
        <w:rPr>
          <w:rFonts w:ascii="Arial" w:eastAsia="Times New Roman" w:hAnsi="Arial" w:cs="Arial"/>
          <w:sz w:val="24"/>
          <w:szCs w:val="24"/>
        </w:rPr>
        <w:t xml:space="preserve"> в състава на </w:t>
      </w:r>
      <w:r>
        <w:rPr>
          <w:rFonts w:ascii="Arial" w:eastAsia="Times New Roman" w:hAnsi="Arial" w:cs="Arial"/>
          <w:sz w:val="24"/>
          <w:szCs w:val="24"/>
        </w:rPr>
        <w:t>секционни избирателни комисии</w:t>
      </w:r>
      <w:r w:rsidRPr="0068748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на територията на община Крумовград при произвеждане на </w:t>
      </w:r>
      <w:r w:rsidRPr="00B57C67">
        <w:rPr>
          <w:rFonts w:ascii="Arial" w:eastAsia="Times New Roman" w:hAnsi="Arial" w:cs="Arial"/>
          <w:sz w:val="24"/>
          <w:szCs w:val="24"/>
        </w:rPr>
        <w:t>частични</w:t>
      </w:r>
      <w:r w:rsidRPr="0068748F">
        <w:rPr>
          <w:rFonts w:ascii="Arial" w:eastAsia="Times New Roman" w:hAnsi="Arial" w:cs="Arial"/>
          <w:sz w:val="24"/>
          <w:szCs w:val="24"/>
        </w:rPr>
        <w:t xml:space="preserve"> избори за кмет на кметство с. </w:t>
      </w:r>
      <w:r w:rsidR="007E0E2F">
        <w:rPr>
          <w:rFonts w:ascii="Arial" w:eastAsia="Times New Roman" w:hAnsi="Arial" w:cs="Arial"/>
          <w:sz w:val="24"/>
          <w:szCs w:val="24"/>
        </w:rPr>
        <w:t>Странджево</w:t>
      </w:r>
      <w:r>
        <w:rPr>
          <w:rFonts w:ascii="Arial" w:eastAsia="Times New Roman" w:hAnsi="Arial" w:cs="Arial"/>
          <w:sz w:val="24"/>
          <w:szCs w:val="24"/>
        </w:rPr>
        <w:t>, общ. Крумовград</w:t>
      </w:r>
      <w:r w:rsidRPr="0068748F">
        <w:rPr>
          <w:rFonts w:ascii="Arial" w:eastAsia="Times New Roman" w:hAnsi="Arial" w:cs="Arial"/>
          <w:sz w:val="24"/>
          <w:szCs w:val="24"/>
        </w:rPr>
        <w:t xml:space="preserve"> на </w:t>
      </w:r>
      <w:r>
        <w:rPr>
          <w:rFonts w:ascii="Arial" w:eastAsia="Times New Roman" w:hAnsi="Arial" w:cs="Arial"/>
          <w:sz w:val="24"/>
          <w:szCs w:val="24"/>
        </w:rPr>
        <w:t xml:space="preserve">16 </w:t>
      </w:r>
      <w:r w:rsidR="007E0E2F">
        <w:rPr>
          <w:rFonts w:ascii="Arial" w:eastAsia="Times New Roman" w:hAnsi="Arial" w:cs="Arial"/>
          <w:sz w:val="24"/>
          <w:szCs w:val="24"/>
        </w:rPr>
        <w:t>март</w:t>
      </w:r>
      <w:r>
        <w:rPr>
          <w:rFonts w:ascii="Arial" w:eastAsia="Times New Roman" w:hAnsi="Arial" w:cs="Arial"/>
          <w:sz w:val="24"/>
          <w:szCs w:val="24"/>
        </w:rPr>
        <w:t xml:space="preserve"> 2025</w:t>
      </w:r>
      <w:r w:rsidR="007E0E2F">
        <w:rPr>
          <w:rFonts w:ascii="Arial" w:eastAsia="Times New Roman" w:hAnsi="Arial" w:cs="Arial"/>
          <w:sz w:val="24"/>
          <w:szCs w:val="24"/>
        </w:rPr>
        <w:t xml:space="preserve"> г., предложена от КП „ПП-ДБ“;</w:t>
      </w:r>
    </w:p>
    <w:p w:rsidR="007E0E2F" w:rsidRDefault="00F869D4" w:rsidP="007E0E2F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A31B90">
        <w:rPr>
          <w:rFonts w:ascii="Arial" w:eastAsia="Times New Roman" w:hAnsi="Arial" w:cs="Arial"/>
          <w:sz w:val="24"/>
          <w:szCs w:val="24"/>
        </w:rPr>
        <w:t>2</w:t>
      </w:r>
      <w:r w:rsidR="00E50586">
        <w:rPr>
          <w:rFonts w:ascii="Arial" w:eastAsia="Times New Roman" w:hAnsi="Arial" w:cs="Arial"/>
          <w:sz w:val="24"/>
          <w:szCs w:val="24"/>
        </w:rPr>
        <w:t xml:space="preserve">. </w:t>
      </w:r>
      <w:r w:rsidR="007E0E2F">
        <w:rPr>
          <w:rFonts w:ascii="Arial" w:eastAsia="Times New Roman" w:hAnsi="Arial" w:cs="Arial"/>
          <w:sz w:val="24"/>
          <w:szCs w:val="24"/>
        </w:rPr>
        <w:t>Промяна</w:t>
      </w:r>
      <w:r w:rsidR="007E0E2F" w:rsidRPr="0068748F">
        <w:rPr>
          <w:rFonts w:ascii="Arial" w:eastAsia="Times New Roman" w:hAnsi="Arial" w:cs="Arial"/>
          <w:sz w:val="24"/>
          <w:szCs w:val="24"/>
        </w:rPr>
        <w:t xml:space="preserve"> в състава на </w:t>
      </w:r>
      <w:r w:rsidR="007E0E2F">
        <w:rPr>
          <w:rFonts w:ascii="Arial" w:eastAsia="Times New Roman" w:hAnsi="Arial" w:cs="Arial"/>
          <w:sz w:val="24"/>
          <w:szCs w:val="24"/>
        </w:rPr>
        <w:t>секционни избирателни комисии</w:t>
      </w:r>
      <w:r w:rsidR="007E0E2F" w:rsidRPr="0068748F">
        <w:rPr>
          <w:rFonts w:ascii="Arial" w:eastAsia="Times New Roman" w:hAnsi="Arial" w:cs="Arial"/>
          <w:sz w:val="24"/>
          <w:szCs w:val="24"/>
        </w:rPr>
        <w:t xml:space="preserve"> </w:t>
      </w:r>
      <w:r w:rsidR="007E0E2F">
        <w:rPr>
          <w:rFonts w:ascii="Arial" w:eastAsia="Times New Roman" w:hAnsi="Arial" w:cs="Arial"/>
          <w:sz w:val="24"/>
          <w:szCs w:val="24"/>
        </w:rPr>
        <w:t xml:space="preserve">на територията на община Крумовград при произвеждане на </w:t>
      </w:r>
      <w:r w:rsidR="007E0E2F" w:rsidRPr="00B57C67">
        <w:rPr>
          <w:rFonts w:ascii="Arial" w:eastAsia="Times New Roman" w:hAnsi="Arial" w:cs="Arial"/>
          <w:sz w:val="24"/>
          <w:szCs w:val="24"/>
        </w:rPr>
        <w:t>частични</w:t>
      </w:r>
      <w:r w:rsidR="007E0E2F" w:rsidRPr="0068748F">
        <w:rPr>
          <w:rFonts w:ascii="Arial" w:eastAsia="Times New Roman" w:hAnsi="Arial" w:cs="Arial"/>
          <w:sz w:val="24"/>
          <w:szCs w:val="24"/>
        </w:rPr>
        <w:t xml:space="preserve"> избори за кмет на кметство с. </w:t>
      </w:r>
      <w:r w:rsidR="007E0E2F">
        <w:rPr>
          <w:rFonts w:ascii="Arial" w:eastAsia="Times New Roman" w:hAnsi="Arial" w:cs="Arial"/>
          <w:sz w:val="24"/>
          <w:szCs w:val="24"/>
        </w:rPr>
        <w:t>Странджево, общ. Крумовград</w:t>
      </w:r>
      <w:r w:rsidR="007E0E2F" w:rsidRPr="0068748F">
        <w:rPr>
          <w:rFonts w:ascii="Arial" w:eastAsia="Times New Roman" w:hAnsi="Arial" w:cs="Arial"/>
          <w:sz w:val="24"/>
          <w:szCs w:val="24"/>
        </w:rPr>
        <w:t xml:space="preserve"> на </w:t>
      </w:r>
      <w:r w:rsidR="007E0E2F">
        <w:rPr>
          <w:rFonts w:ascii="Arial" w:eastAsia="Times New Roman" w:hAnsi="Arial" w:cs="Arial"/>
          <w:sz w:val="24"/>
          <w:szCs w:val="24"/>
        </w:rPr>
        <w:t>16 март 2025 г., предложена от ПП „ИМА ТАКЪВ</w:t>
      </w:r>
      <w:r w:rsidR="007205EF">
        <w:rPr>
          <w:rFonts w:ascii="Arial" w:eastAsia="Times New Roman" w:hAnsi="Arial" w:cs="Arial"/>
          <w:sz w:val="24"/>
          <w:szCs w:val="24"/>
        </w:rPr>
        <w:t xml:space="preserve"> НАРОД“;</w:t>
      </w:r>
    </w:p>
    <w:p w:rsidR="00485F51" w:rsidRPr="00F95B5E" w:rsidRDefault="007E0E2F" w:rsidP="00485F51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r w:rsidR="00485F51" w:rsidRPr="00F95B5E">
        <w:rPr>
          <w:rFonts w:ascii="Arial" w:eastAsiaTheme="minorHAnsi" w:hAnsi="Arial" w:cs="Arial"/>
          <w:sz w:val="24"/>
          <w:szCs w:val="24"/>
          <w:lang w:eastAsia="en-US"/>
        </w:rPr>
        <w:t>Назначаване състав</w:t>
      </w:r>
      <w:r w:rsidR="00485F51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="00485F51"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на ПСИК в община Крумовград </w:t>
      </w:r>
      <w:r w:rsidR="00485F51">
        <w:rPr>
          <w:rFonts w:ascii="Arial" w:eastAsiaTheme="minorHAnsi" w:hAnsi="Arial" w:cs="Arial"/>
          <w:sz w:val="24"/>
          <w:szCs w:val="24"/>
          <w:lang w:eastAsia="en-US"/>
        </w:rPr>
        <w:t>във връзка с</w:t>
      </w:r>
      <w:r w:rsidR="00485F51"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85F51"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 Странджево, общ. Крумовград, насрочени за 16 март 2025</w:t>
      </w:r>
      <w:r w:rsidR="00485F51"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</w:p>
    <w:p w:rsidR="0068748F" w:rsidRPr="00495372" w:rsidRDefault="0068748F" w:rsidP="007051EE">
      <w:pPr>
        <w:tabs>
          <w:tab w:val="left" w:pos="0"/>
          <w:tab w:val="left" w:pos="709"/>
        </w:tabs>
        <w:spacing w:before="120"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95372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95372">
        <w:rPr>
          <w:rFonts w:ascii="Arial" w:eastAsia="Times New Roman" w:hAnsi="Arial" w:cs="Arial"/>
          <w:sz w:val="24"/>
          <w:szCs w:val="24"/>
        </w:rPr>
        <w:t xml:space="preserve"> </w:t>
      </w:r>
    </w:p>
    <w:p w:rsidR="0017486C" w:rsidRDefault="0017486C" w:rsidP="0017486C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ПЪРВА</w:t>
      </w:r>
    </w:p>
    <w:p w:rsidR="00485F51" w:rsidRPr="00CC0B47" w:rsidRDefault="00485F51" w:rsidP="00D55A60">
      <w:pPr>
        <w:shd w:val="clear" w:color="auto" w:fill="FFFFFF"/>
        <w:spacing w:before="120" w:after="15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>П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редседателят на ОИК 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Крумовград 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запозна присъстващите членове, че е </w:t>
      </w:r>
      <w:r>
        <w:rPr>
          <w:rFonts w:ascii="Arial" w:eastAsiaTheme="minorHAnsi" w:hAnsi="Arial" w:cs="Arial"/>
          <w:sz w:val="24"/>
          <w:szCs w:val="24"/>
          <w:lang w:eastAsia="en-GB"/>
        </w:rPr>
        <w:t>постъпило предложение за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промяна в </w:t>
      </w:r>
      <w:r>
        <w:rPr>
          <w:rFonts w:ascii="Arial" w:eastAsiaTheme="minorHAnsi" w:hAnsi="Arial" w:cs="Arial"/>
          <w:sz w:val="24"/>
          <w:szCs w:val="24"/>
          <w:lang w:eastAsia="en-GB"/>
        </w:rPr>
        <w:t>секционните избирателни комисии. Лица предложени от К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П „</w:t>
      </w:r>
      <w:r>
        <w:rPr>
          <w:rFonts w:ascii="Arial" w:eastAsia="Times New Roman" w:hAnsi="Arial" w:cs="Arial"/>
          <w:sz w:val="24"/>
          <w:szCs w:val="24"/>
        </w:rPr>
        <w:t>ПП-ДБ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“, трябва да бъд</w:t>
      </w:r>
      <w:r>
        <w:rPr>
          <w:rFonts w:ascii="Arial" w:eastAsiaTheme="minorHAnsi" w:hAnsi="Arial" w:cs="Arial"/>
          <w:sz w:val="24"/>
          <w:szCs w:val="24"/>
          <w:lang w:eastAsia="en-GB"/>
        </w:rPr>
        <w:t>ат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заменен</w:t>
      </w:r>
      <w:r>
        <w:rPr>
          <w:rFonts w:ascii="Arial" w:eastAsiaTheme="minorHAnsi" w:hAnsi="Arial" w:cs="Arial"/>
          <w:sz w:val="24"/>
          <w:szCs w:val="24"/>
          <w:lang w:eastAsia="en-GB"/>
        </w:rPr>
        <w:t>и с други лица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.</w:t>
      </w:r>
    </w:p>
    <w:p w:rsidR="00485F51" w:rsidRDefault="00485F51" w:rsidP="00D55A60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С оглед на гореизложеното и на основание чл. </w:t>
      </w:r>
      <w:proofErr w:type="gramStart"/>
      <w:r w:rsidRPr="00CC0B47">
        <w:rPr>
          <w:rFonts w:ascii="Arial" w:eastAsiaTheme="minorHAnsi" w:hAnsi="Arial" w:cs="Arial"/>
          <w:sz w:val="24"/>
          <w:szCs w:val="24"/>
          <w:lang w:val="en-US" w:eastAsia="en-GB"/>
        </w:rPr>
        <w:t>8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7, ал.</w:t>
      </w:r>
      <w:proofErr w:type="gramEnd"/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1, т. 5  и т. 6 от Изборния кодекс,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Общинска избирателна комисия 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Крумовград взе следното </w:t>
      </w:r>
    </w:p>
    <w:p w:rsidR="00485F51" w:rsidRPr="00CC0B47" w:rsidRDefault="00485F51" w:rsidP="00D55A60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 xml:space="preserve">                                                   </w:t>
      </w:r>
      <w:r w:rsidRPr="00CC0B47">
        <w:rPr>
          <w:rFonts w:ascii="Arial" w:eastAsiaTheme="minorHAnsi" w:hAnsi="Arial" w:cs="Arial"/>
          <w:b/>
          <w:sz w:val="24"/>
          <w:szCs w:val="24"/>
          <w:lang w:eastAsia="en-GB"/>
        </w:rPr>
        <w:t>РЕШЕНИЕ:</w:t>
      </w:r>
    </w:p>
    <w:p w:rsidR="00485F51" w:rsidRPr="004135A8" w:rsidRDefault="00485F51" w:rsidP="00D55A60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Освобождава от длъжност следните членове на СИК в община Крумовград и анулира издадените им удостоверения както следва:</w:t>
      </w:r>
    </w:p>
    <w:p w:rsidR="00485F51" w:rsidRPr="004135A8" w:rsidRDefault="00485F51" w:rsidP="00485F51">
      <w:pPr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2"/>
        <w:tblW w:w="9747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1418"/>
        <w:gridCol w:w="2977"/>
        <w:gridCol w:w="1842"/>
      </w:tblGrid>
      <w:tr w:rsidR="00485F51" w:rsidRPr="00645ADC" w:rsidTr="00935EE2">
        <w:trPr>
          <w:trHeight w:val="693"/>
        </w:trPr>
        <w:tc>
          <w:tcPr>
            <w:tcW w:w="1418" w:type="dxa"/>
          </w:tcPr>
          <w:p w:rsidR="00485F51" w:rsidRPr="00645ADC" w:rsidRDefault="00485F51" w:rsidP="00935EE2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2092" w:type="dxa"/>
          </w:tcPr>
          <w:p w:rsidR="00485F51" w:rsidRPr="00645ADC" w:rsidRDefault="00485F51" w:rsidP="00935EE2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418" w:type="dxa"/>
          </w:tcPr>
          <w:p w:rsidR="00485F51" w:rsidRPr="00645ADC" w:rsidRDefault="00485F51" w:rsidP="00935EE2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977" w:type="dxa"/>
          </w:tcPr>
          <w:p w:rsidR="00485F51" w:rsidRPr="00645ADC" w:rsidRDefault="00485F51" w:rsidP="00935EE2">
            <w:pPr>
              <w:spacing w:after="200" w:line="276" w:lineRule="auto"/>
              <w:ind w:right="-142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42" w:type="dxa"/>
          </w:tcPr>
          <w:p w:rsidR="00485F51" w:rsidRPr="00645ADC" w:rsidRDefault="00485F51" w:rsidP="00935EE2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485F51" w:rsidRPr="00645ADC" w:rsidTr="00935EE2">
        <w:tc>
          <w:tcPr>
            <w:tcW w:w="1418" w:type="dxa"/>
          </w:tcPr>
          <w:p w:rsidR="00485F51" w:rsidRPr="00645ADC" w:rsidRDefault="0049030A" w:rsidP="00935EE2">
            <w:pPr>
              <w:spacing w:after="200" w:line="276" w:lineRule="auto"/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091500043</w:t>
            </w:r>
          </w:p>
        </w:tc>
        <w:tc>
          <w:tcPr>
            <w:tcW w:w="2092" w:type="dxa"/>
          </w:tcPr>
          <w:p w:rsidR="00485F51" w:rsidRPr="00645ADC" w:rsidRDefault="0049030A" w:rsidP="00935EE2">
            <w:pPr>
              <w:spacing w:after="200" w:line="276" w:lineRule="auto"/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Странджево</w:t>
            </w:r>
            <w:r w:rsidR="0051207D">
              <w:rPr>
                <w:rFonts w:ascii="Arial" w:eastAsiaTheme="minorEastAsia" w:hAnsi="Arial" w:cs="Arial"/>
                <w:lang w:eastAsia="bg-BG"/>
              </w:rPr>
              <w:t>, читалище</w:t>
            </w:r>
          </w:p>
        </w:tc>
        <w:tc>
          <w:tcPr>
            <w:tcW w:w="1418" w:type="dxa"/>
            <w:vAlign w:val="center"/>
          </w:tcPr>
          <w:p w:rsidR="00485F51" w:rsidRPr="00645ADC" w:rsidRDefault="00485F51" w:rsidP="00935EE2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485F51" w:rsidRPr="00645ADC" w:rsidRDefault="0049030A" w:rsidP="00935EE2">
            <w:pPr>
              <w:spacing w:after="200" w:line="276" w:lineRule="auto"/>
              <w:ind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>Симона Валентинова Цветкова</w:t>
            </w:r>
          </w:p>
        </w:tc>
        <w:tc>
          <w:tcPr>
            <w:tcW w:w="1842" w:type="dxa"/>
            <w:vAlign w:val="center"/>
          </w:tcPr>
          <w:p w:rsidR="00485F51" w:rsidRPr="00645ADC" w:rsidRDefault="00485F51" w:rsidP="00935EE2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85F51" w:rsidRPr="004135A8" w:rsidRDefault="00485F51" w:rsidP="00485F51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485F51" w:rsidRPr="004135A8" w:rsidRDefault="00485F51" w:rsidP="00485F51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2"/>
        <w:tblW w:w="9747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1418"/>
        <w:gridCol w:w="3118"/>
        <w:gridCol w:w="1701"/>
      </w:tblGrid>
      <w:tr w:rsidR="00485F51" w:rsidRPr="00645ADC" w:rsidTr="00935EE2">
        <w:trPr>
          <w:trHeight w:val="693"/>
        </w:trPr>
        <w:tc>
          <w:tcPr>
            <w:tcW w:w="1418" w:type="dxa"/>
          </w:tcPr>
          <w:p w:rsidR="00485F51" w:rsidRPr="00645ADC" w:rsidRDefault="00485F51" w:rsidP="00935EE2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lastRenderedPageBreak/>
              <w:t>№ на СИК</w:t>
            </w:r>
          </w:p>
        </w:tc>
        <w:tc>
          <w:tcPr>
            <w:tcW w:w="2092" w:type="dxa"/>
          </w:tcPr>
          <w:p w:rsidR="00485F51" w:rsidRPr="00645ADC" w:rsidRDefault="00485F51" w:rsidP="00935EE2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418" w:type="dxa"/>
          </w:tcPr>
          <w:p w:rsidR="00485F51" w:rsidRPr="00645ADC" w:rsidRDefault="00485F51" w:rsidP="00935EE2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18" w:type="dxa"/>
          </w:tcPr>
          <w:p w:rsidR="00485F51" w:rsidRPr="00645ADC" w:rsidRDefault="00485F51" w:rsidP="00935EE2">
            <w:pPr>
              <w:spacing w:after="200" w:line="276" w:lineRule="auto"/>
              <w:ind w:right="-142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701" w:type="dxa"/>
          </w:tcPr>
          <w:p w:rsidR="00485F51" w:rsidRPr="00645ADC" w:rsidRDefault="00485F51" w:rsidP="00935EE2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485F51" w:rsidRPr="00645ADC" w:rsidTr="00935EE2">
        <w:tc>
          <w:tcPr>
            <w:tcW w:w="1418" w:type="dxa"/>
          </w:tcPr>
          <w:p w:rsidR="00485F51" w:rsidRPr="00645ADC" w:rsidRDefault="0051207D" w:rsidP="00935EE2">
            <w:pPr>
              <w:spacing w:after="200" w:line="276" w:lineRule="auto"/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091500043</w:t>
            </w:r>
          </w:p>
        </w:tc>
        <w:tc>
          <w:tcPr>
            <w:tcW w:w="2092" w:type="dxa"/>
          </w:tcPr>
          <w:p w:rsidR="00485F51" w:rsidRPr="00645ADC" w:rsidRDefault="0051207D" w:rsidP="00935EE2">
            <w:pPr>
              <w:spacing w:after="200" w:line="276" w:lineRule="auto"/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Странджево, читалище</w:t>
            </w:r>
          </w:p>
        </w:tc>
        <w:tc>
          <w:tcPr>
            <w:tcW w:w="1418" w:type="dxa"/>
          </w:tcPr>
          <w:p w:rsidR="00485F51" w:rsidRPr="00645ADC" w:rsidRDefault="00485F51" w:rsidP="00935EE2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18" w:type="dxa"/>
          </w:tcPr>
          <w:p w:rsidR="00485F51" w:rsidRPr="00645ADC" w:rsidRDefault="0051207D" w:rsidP="00935EE2">
            <w:pPr>
              <w:spacing w:after="200" w:line="276" w:lineRule="auto"/>
              <w:ind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 xml:space="preserve">Светла Сергеева </w:t>
            </w:r>
            <w:proofErr w:type="spellStart"/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>Тюрдиева</w:t>
            </w:r>
            <w:proofErr w:type="spellEnd"/>
          </w:p>
        </w:tc>
        <w:tc>
          <w:tcPr>
            <w:tcW w:w="1701" w:type="dxa"/>
          </w:tcPr>
          <w:p w:rsidR="00485F51" w:rsidRPr="00645ADC" w:rsidRDefault="00485F51" w:rsidP="00935EE2">
            <w:pPr>
              <w:spacing w:after="200" w:line="276" w:lineRule="auto"/>
              <w:ind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85F51" w:rsidRPr="004135A8" w:rsidRDefault="00485F51" w:rsidP="00485F51">
      <w:pPr>
        <w:spacing w:before="60" w:after="60" w:line="240" w:lineRule="auto"/>
        <w:ind w:right="-142"/>
        <w:jc w:val="both"/>
        <w:rPr>
          <w:rFonts w:ascii="Arial" w:hAnsi="Arial" w:cs="Arial"/>
          <w:shd w:val="clear" w:color="auto" w:fill="FFFFFF"/>
        </w:rPr>
      </w:pPr>
    </w:p>
    <w:p w:rsidR="00485F51" w:rsidRPr="004135A8" w:rsidRDefault="00485F51" w:rsidP="00485F51">
      <w:pPr>
        <w:shd w:val="clear" w:color="auto" w:fill="FFFFFF"/>
        <w:spacing w:before="120" w:after="150" w:line="240" w:lineRule="auto"/>
        <w:ind w:left="720" w:right="-142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На новоназначените членове на СИК  </w:t>
      </w: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ИЗДАДАТ</w:t>
      </w:r>
      <w:r w:rsidR="00556A8E">
        <w:rPr>
          <w:rFonts w:ascii="Arial" w:eastAsiaTheme="minorHAnsi" w:hAnsi="Arial" w:cs="Arial"/>
          <w:sz w:val="24"/>
          <w:szCs w:val="24"/>
          <w:lang w:eastAsia="en-GB"/>
        </w:rPr>
        <w:t> удостоверения.</w:t>
      </w:r>
    </w:p>
    <w:p w:rsidR="00485F51" w:rsidRPr="0043331D" w:rsidRDefault="00485F51" w:rsidP="00485F51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485F51" w:rsidRPr="002B3E94" w:rsidRDefault="00485F51" w:rsidP="00485F51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10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 Юлиян Данаилов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Петлев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Христо Гинев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Харитев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Обретко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Господинка Йорданова Милева,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Лейла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Юмер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Караибрям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Валери Тодоров Вълчев, Иван Симеонов Иванов, Александър Асенов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Красев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485F51" w:rsidRPr="0043331D" w:rsidRDefault="00485F51" w:rsidP="00485F51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485F51" w:rsidRDefault="00485F51" w:rsidP="00485F51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3331D">
        <w:rPr>
          <w:rFonts w:ascii="Arial" w:hAnsi="Arial" w:cs="Arial"/>
          <w:sz w:val="24"/>
          <w:szCs w:val="24"/>
        </w:rPr>
        <w:t xml:space="preserve">Номерът на </w:t>
      </w:r>
      <w:r w:rsidRPr="00B57C67">
        <w:rPr>
          <w:rFonts w:ascii="Arial" w:hAnsi="Arial" w:cs="Arial"/>
          <w:sz w:val="24"/>
          <w:szCs w:val="24"/>
        </w:rPr>
        <w:t xml:space="preserve">решението е </w:t>
      </w:r>
      <w:r w:rsidR="00556A8E">
        <w:rPr>
          <w:rFonts w:ascii="Arial" w:hAnsi="Arial" w:cs="Arial"/>
          <w:sz w:val="24"/>
          <w:szCs w:val="24"/>
        </w:rPr>
        <w:t>192</w:t>
      </w:r>
      <w:r w:rsidRPr="00B57C67">
        <w:rPr>
          <w:rFonts w:ascii="Arial" w:hAnsi="Arial" w:cs="Arial"/>
          <w:sz w:val="24"/>
          <w:szCs w:val="24"/>
        </w:rPr>
        <w:t>.</w:t>
      </w:r>
    </w:p>
    <w:p w:rsidR="00485F51" w:rsidRDefault="00485F51" w:rsidP="0017486C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907580" w:rsidRDefault="00907580" w:rsidP="00907580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ВТОРА</w:t>
      </w:r>
    </w:p>
    <w:p w:rsidR="002D6D1D" w:rsidRPr="00CC0B47" w:rsidRDefault="00791578" w:rsidP="002D6D1D">
      <w:pPr>
        <w:shd w:val="clear" w:color="auto" w:fill="FFFFFF"/>
        <w:spacing w:before="120" w:after="15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>П</w:t>
      </w:r>
      <w:r w:rsidR="002D6D1D"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редседателят на ОИК </w:t>
      </w:r>
      <w:r w:rsidR="002D6D1D">
        <w:rPr>
          <w:rFonts w:ascii="Arial" w:eastAsiaTheme="minorHAnsi" w:hAnsi="Arial" w:cs="Arial"/>
          <w:sz w:val="24"/>
          <w:szCs w:val="24"/>
          <w:lang w:eastAsia="en-GB"/>
        </w:rPr>
        <w:t xml:space="preserve">Крумовград </w:t>
      </w:r>
      <w:r w:rsidR="002D6D1D"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запозна присъстващите членове, че е </w:t>
      </w:r>
      <w:r w:rsidR="00113884">
        <w:rPr>
          <w:rFonts w:ascii="Arial" w:eastAsiaTheme="minorHAnsi" w:hAnsi="Arial" w:cs="Arial"/>
          <w:sz w:val="24"/>
          <w:szCs w:val="24"/>
          <w:lang w:eastAsia="en-GB"/>
        </w:rPr>
        <w:t xml:space="preserve">постъпило предложение </w:t>
      </w:r>
      <w:r w:rsidR="002D6D1D">
        <w:rPr>
          <w:rFonts w:ascii="Arial" w:eastAsiaTheme="minorHAnsi" w:hAnsi="Arial" w:cs="Arial"/>
          <w:sz w:val="24"/>
          <w:szCs w:val="24"/>
          <w:lang w:eastAsia="en-GB"/>
        </w:rPr>
        <w:t>от П</w:t>
      </w:r>
      <w:r w:rsidR="002D6D1D" w:rsidRPr="00CC0B47">
        <w:rPr>
          <w:rFonts w:ascii="Arial" w:eastAsiaTheme="minorHAnsi" w:hAnsi="Arial" w:cs="Arial"/>
          <w:sz w:val="24"/>
          <w:szCs w:val="24"/>
          <w:lang w:eastAsia="en-GB"/>
        </w:rPr>
        <w:t>П „</w:t>
      </w:r>
      <w:r w:rsidR="006643C4">
        <w:rPr>
          <w:rFonts w:ascii="Arial" w:eastAsia="Times New Roman" w:hAnsi="Arial" w:cs="Arial"/>
          <w:sz w:val="24"/>
          <w:szCs w:val="24"/>
        </w:rPr>
        <w:t>ИМА ТАКЪВ НАРОД</w:t>
      </w:r>
      <w:r w:rsidR="0024238F">
        <w:rPr>
          <w:rFonts w:ascii="Arial" w:eastAsiaTheme="minorHAnsi" w:hAnsi="Arial" w:cs="Arial"/>
          <w:sz w:val="24"/>
          <w:szCs w:val="24"/>
          <w:lang w:eastAsia="en-GB"/>
        </w:rPr>
        <w:t xml:space="preserve">“ за промяна в СИК  </w:t>
      </w:r>
      <w:r w:rsidR="0024238F">
        <w:rPr>
          <w:rFonts w:ascii="Arial" w:hAnsi="Arial" w:cs="Arial"/>
        </w:rPr>
        <w:t>091500043.</w:t>
      </w:r>
    </w:p>
    <w:p w:rsidR="002D6D1D" w:rsidRDefault="002D6D1D" w:rsidP="002D6D1D">
      <w:pPr>
        <w:shd w:val="clear" w:color="auto" w:fill="FFFFFF"/>
        <w:spacing w:after="15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С оглед на гореизложеното и на основание чл. </w:t>
      </w:r>
      <w:proofErr w:type="gramStart"/>
      <w:r w:rsidRPr="00CC0B47">
        <w:rPr>
          <w:rFonts w:ascii="Arial" w:eastAsiaTheme="minorHAnsi" w:hAnsi="Arial" w:cs="Arial"/>
          <w:sz w:val="24"/>
          <w:szCs w:val="24"/>
          <w:lang w:val="en-US" w:eastAsia="en-GB"/>
        </w:rPr>
        <w:t>8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7, ал.</w:t>
      </w:r>
      <w:proofErr w:type="gramEnd"/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1, т. 5  и т. 6 от Изборния кодекс,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Общинска избирателна комисия 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Крумовград взе следното </w:t>
      </w:r>
    </w:p>
    <w:p w:rsidR="002D6D1D" w:rsidRPr="00CC0B47" w:rsidRDefault="002D6D1D" w:rsidP="002D6D1D">
      <w:pPr>
        <w:shd w:val="clear" w:color="auto" w:fill="FFFFFF"/>
        <w:spacing w:after="150" w:line="240" w:lineRule="auto"/>
        <w:ind w:firstLine="708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 xml:space="preserve">                                                   </w:t>
      </w:r>
      <w:r w:rsidRPr="00CC0B47">
        <w:rPr>
          <w:rFonts w:ascii="Arial" w:eastAsiaTheme="minorHAnsi" w:hAnsi="Arial" w:cs="Arial"/>
          <w:b/>
          <w:sz w:val="24"/>
          <w:szCs w:val="24"/>
          <w:lang w:eastAsia="en-GB"/>
        </w:rPr>
        <w:t>РЕШЕНИЕ:</w:t>
      </w:r>
    </w:p>
    <w:p w:rsidR="00AF5881" w:rsidRPr="004135A8" w:rsidRDefault="00AF5881" w:rsidP="00AF5881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Освобождава от длъжност следните членове на СИК в община Крумовград и анулира издадените им удостоверения както следва:</w:t>
      </w:r>
    </w:p>
    <w:p w:rsidR="00AF5881" w:rsidRPr="004135A8" w:rsidRDefault="00AF5881" w:rsidP="00AF5881">
      <w:pPr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2"/>
        <w:tblW w:w="9747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1418"/>
        <w:gridCol w:w="2977"/>
        <w:gridCol w:w="1842"/>
      </w:tblGrid>
      <w:tr w:rsidR="00645ADC" w:rsidRPr="00645ADC" w:rsidTr="00645ADC">
        <w:trPr>
          <w:trHeight w:val="693"/>
        </w:trPr>
        <w:tc>
          <w:tcPr>
            <w:tcW w:w="1418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2092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418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977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42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645ADC" w:rsidRPr="00645ADC" w:rsidTr="0024238F">
        <w:tc>
          <w:tcPr>
            <w:tcW w:w="1418" w:type="dxa"/>
          </w:tcPr>
          <w:p w:rsidR="00645ADC" w:rsidRPr="00645ADC" w:rsidRDefault="0024238F" w:rsidP="00645ADC">
            <w:pPr>
              <w:spacing w:after="200" w:line="276" w:lineRule="auto"/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091500043</w:t>
            </w:r>
          </w:p>
        </w:tc>
        <w:tc>
          <w:tcPr>
            <w:tcW w:w="2092" w:type="dxa"/>
          </w:tcPr>
          <w:p w:rsidR="00645ADC" w:rsidRPr="00645ADC" w:rsidRDefault="0024238F" w:rsidP="00645ADC">
            <w:pPr>
              <w:spacing w:after="200" w:line="276" w:lineRule="auto"/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Странджево, читалище</w:t>
            </w:r>
          </w:p>
        </w:tc>
        <w:tc>
          <w:tcPr>
            <w:tcW w:w="1418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>Петко Георгиев Петков</w:t>
            </w:r>
          </w:p>
        </w:tc>
        <w:tc>
          <w:tcPr>
            <w:tcW w:w="1842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645ADC" w:rsidRDefault="00645ADC" w:rsidP="00AF5881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</w:p>
    <w:p w:rsidR="00645ADC" w:rsidRDefault="00645ADC" w:rsidP="00AF5881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</w:p>
    <w:p w:rsidR="00AF5881" w:rsidRPr="004135A8" w:rsidRDefault="00AF5881" w:rsidP="00AF5881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AF5881" w:rsidRPr="004135A8" w:rsidRDefault="00AF5881" w:rsidP="00AF5881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2"/>
        <w:tblW w:w="9747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1418"/>
        <w:gridCol w:w="3118"/>
        <w:gridCol w:w="1701"/>
      </w:tblGrid>
      <w:tr w:rsidR="00000400" w:rsidRPr="00645ADC" w:rsidTr="00000400">
        <w:trPr>
          <w:trHeight w:val="693"/>
        </w:trPr>
        <w:tc>
          <w:tcPr>
            <w:tcW w:w="1418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2092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418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18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701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000400" w:rsidRPr="00645ADC" w:rsidTr="00B06E02">
        <w:tc>
          <w:tcPr>
            <w:tcW w:w="1418" w:type="dxa"/>
          </w:tcPr>
          <w:p w:rsidR="00000400" w:rsidRPr="00645ADC" w:rsidRDefault="00D913E2" w:rsidP="00896B8E">
            <w:pPr>
              <w:spacing w:after="200" w:line="276" w:lineRule="auto"/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091500043</w:t>
            </w:r>
          </w:p>
        </w:tc>
        <w:tc>
          <w:tcPr>
            <w:tcW w:w="2092" w:type="dxa"/>
          </w:tcPr>
          <w:p w:rsidR="00000400" w:rsidRPr="00645ADC" w:rsidRDefault="00D913E2" w:rsidP="00896B8E">
            <w:pPr>
              <w:spacing w:after="200" w:line="276" w:lineRule="auto"/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Странджево, читалище</w:t>
            </w:r>
          </w:p>
        </w:tc>
        <w:tc>
          <w:tcPr>
            <w:tcW w:w="1418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18" w:type="dxa"/>
          </w:tcPr>
          <w:p w:rsidR="00000400" w:rsidRPr="00645ADC" w:rsidRDefault="00000400" w:rsidP="00F86A39">
            <w:pPr>
              <w:spacing w:after="200" w:line="276" w:lineRule="auto"/>
              <w:ind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>Пламен Тошков Милев</w:t>
            </w:r>
          </w:p>
        </w:tc>
        <w:tc>
          <w:tcPr>
            <w:tcW w:w="1701" w:type="dxa"/>
          </w:tcPr>
          <w:p w:rsidR="00000400" w:rsidRPr="00645ADC" w:rsidRDefault="00000400" w:rsidP="00F86A39">
            <w:pPr>
              <w:spacing w:after="200" w:line="276" w:lineRule="auto"/>
              <w:ind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AF5881" w:rsidRPr="004135A8" w:rsidRDefault="00AF5881" w:rsidP="00AF5881">
      <w:pPr>
        <w:spacing w:before="60" w:after="60" w:line="240" w:lineRule="auto"/>
        <w:ind w:right="-142"/>
        <w:jc w:val="both"/>
        <w:rPr>
          <w:rFonts w:ascii="Arial" w:hAnsi="Arial" w:cs="Arial"/>
          <w:shd w:val="clear" w:color="auto" w:fill="FFFFFF"/>
        </w:rPr>
      </w:pPr>
    </w:p>
    <w:p w:rsidR="00AF5881" w:rsidRPr="004135A8" w:rsidRDefault="00AF5881" w:rsidP="00AF5881">
      <w:pPr>
        <w:shd w:val="clear" w:color="auto" w:fill="FFFFFF"/>
        <w:spacing w:before="120" w:after="150" w:line="240" w:lineRule="auto"/>
        <w:ind w:left="720" w:right="-142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На новоназначените членове на СИК  </w:t>
      </w: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ИЗДАДАТ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> удостоверения;</w:t>
      </w:r>
    </w:p>
    <w:p w:rsidR="002D6D1D" w:rsidRPr="0043331D" w:rsidRDefault="002D6D1D" w:rsidP="002D6D1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2D6D1D" w:rsidRPr="002B3E94" w:rsidRDefault="002D6D1D" w:rsidP="002D6D1D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10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Тюрдиев,  Юлиян Данаилов Петлев, Христо Гинев Харитев, Обретко Самуилов Самуилов, Господинка Йорданова Милева, Лейла Юмер Караибрям, Валери Тодоров Вълчев, Иван Симеонов Иванов, Александър Асенов Красев, 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2D6D1D" w:rsidRPr="0043331D" w:rsidRDefault="002D6D1D" w:rsidP="002D6D1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2D6D1D" w:rsidRDefault="002D6D1D" w:rsidP="002D6D1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3331D">
        <w:rPr>
          <w:rFonts w:ascii="Arial" w:hAnsi="Arial" w:cs="Arial"/>
          <w:sz w:val="24"/>
          <w:szCs w:val="24"/>
        </w:rPr>
        <w:t xml:space="preserve">Номерът на </w:t>
      </w:r>
      <w:r w:rsidRPr="00B57C67">
        <w:rPr>
          <w:rFonts w:ascii="Arial" w:hAnsi="Arial" w:cs="Arial"/>
          <w:sz w:val="24"/>
          <w:szCs w:val="24"/>
        </w:rPr>
        <w:t xml:space="preserve">решението е </w:t>
      </w:r>
      <w:r w:rsidR="00B05549">
        <w:rPr>
          <w:rFonts w:ascii="Arial" w:hAnsi="Arial" w:cs="Arial"/>
          <w:sz w:val="24"/>
          <w:szCs w:val="24"/>
        </w:rPr>
        <w:t>193</w:t>
      </w:r>
      <w:r w:rsidRPr="00B57C67">
        <w:rPr>
          <w:rFonts w:ascii="Arial" w:hAnsi="Arial" w:cs="Arial"/>
          <w:sz w:val="24"/>
          <w:szCs w:val="24"/>
        </w:rPr>
        <w:t>.</w:t>
      </w:r>
    </w:p>
    <w:p w:rsidR="00EB32AF" w:rsidRDefault="00EB32AF" w:rsidP="002D6D1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EB32AF" w:rsidRPr="00495372" w:rsidRDefault="00EB32AF" w:rsidP="00EB32AF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217B1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ТРЕТА</w:t>
      </w:r>
    </w:p>
    <w:p w:rsidR="00EB32AF" w:rsidRDefault="00EB32AF" w:rsidP="002D6D1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F318F0" w:rsidRPr="004135A8" w:rsidRDefault="00F318F0" w:rsidP="00F318F0">
      <w:pPr>
        <w:spacing w:before="120"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Със заповед </w:t>
      </w:r>
      <w:r w:rsidR="005153F2">
        <w:rPr>
          <w:rFonts w:ascii="Arial" w:eastAsiaTheme="minorHAnsi" w:hAnsi="Arial" w:cs="Arial"/>
          <w:sz w:val="24"/>
          <w:szCs w:val="24"/>
          <w:lang w:eastAsia="en-US"/>
        </w:rPr>
        <w:t xml:space="preserve">№ </w:t>
      </w:r>
      <w:r w:rsidR="005153F2">
        <w:rPr>
          <w:rFonts w:ascii="Arial" w:eastAsia="Times New Roman" w:hAnsi="Arial" w:cs="Arial"/>
          <w:sz w:val="24"/>
          <w:szCs w:val="24"/>
        </w:rPr>
        <w:t>КО-152/25</w:t>
      </w:r>
      <w:r>
        <w:rPr>
          <w:rFonts w:ascii="Arial" w:eastAsia="Times New Roman" w:hAnsi="Arial" w:cs="Arial"/>
          <w:sz w:val="24"/>
          <w:szCs w:val="24"/>
        </w:rPr>
        <w:t>.0</w:t>
      </w:r>
      <w:r w:rsidR="005153F2">
        <w:rPr>
          <w:rFonts w:ascii="Arial" w:eastAsia="Times New Roman" w:hAnsi="Arial" w:cs="Arial"/>
          <w:sz w:val="24"/>
          <w:szCs w:val="24"/>
        </w:rPr>
        <w:t>2</w:t>
      </w:r>
      <w:r w:rsidRPr="004135A8">
        <w:rPr>
          <w:rFonts w:ascii="Arial" w:eastAsia="Times New Roman" w:hAnsi="Arial" w:cs="Arial"/>
          <w:sz w:val="24"/>
          <w:szCs w:val="24"/>
        </w:rPr>
        <w:t>.202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4135A8">
        <w:rPr>
          <w:rFonts w:ascii="Arial" w:eastAsia="Times New Roman" w:hAnsi="Arial" w:cs="Arial"/>
          <w:sz w:val="24"/>
          <w:szCs w:val="24"/>
        </w:rPr>
        <w:t xml:space="preserve"> г. 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кметът на община Крумовград е образувал </w:t>
      </w:r>
      <w:r>
        <w:rPr>
          <w:rFonts w:ascii="Arial" w:eastAsiaTheme="minorHAnsi" w:hAnsi="Arial" w:cs="Arial"/>
          <w:sz w:val="24"/>
          <w:szCs w:val="24"/>
          <w:lang w:eastAsia="en-US"/>
        </w:rPr>
        <w:t>една подвижна секционна избирателна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комиси</w:t>
      </w:r>
      <w:r>
        <w:rPr>
          <w:rFonts w:ascii="Arial" w:eastAsiaTheme="minorHAnsi" w:hAnsi="Arial" w:cs="Arial"/>
          <w:sz w:val="24"/>
          <w:szCs w:val="24"/>
          <w:lang w:eastAsia="en-US"/>
        </w:rPr>
        <w:t>я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на територията на община Крумовград за произвеждане на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частични избори за кмет на кметство с. </w:t>
      </w:r>
      <w:r w:rsidR="005153F2">
        <w:rPr>
          <w:rFonts w:ascii="Arial" w:eastAsiaTheme="minorHAnsi" w:hAnsi="Arial" w:cs="Arial"/>
          <w:sz w:val="24"/>
          <w:szCs w:val="24"/>
          <w:lang w:eastAsia="en-US"/>
        </w:rPr>
        <w:t>Странджево</w:t>
      </w:r>
      <w:r>
        <w:rPr>
          <w:rFonts w:ascii="Arial" w:eastAsiaTheme="minorHAnsi" w:hAnsi="Arial" w:cs="Arial"/>
          <w:sz w:val="24"/>
          <w:szCs w:val="24"/>
          <w:lang w:eastAsia="en-US"/>
        </w:rPr>
        <w:t>, общ. Крумовград на 16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153F2">
        <w:rPr>
          <w:rFonts w:ascii="Arial" w:eastAsiaTheme="minorHAnsi" w:hAnsi="Arial" w:cs="Arial"/>
          <w:sz w:val="24"/>
          <w:szCs w:val="24"/>
          <w:lang w:eastAsia="en-US"/>
        </w:rPr>
        <w:t>март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г., така също  е  утвърдил номерацията: </w:t>
      </w:r>
      <w:r w:rsidR="005153F2">
        <w:rPr>
          <w:rFonts w:ascii="Arial" w:eastAsiaTheme="minorHAnsi" w:hAnsi="Arial" w:cs="Arial"/>
          <w:sz w:val="24"/>
          <w:szCs w:val="24"/>
          <w:lang w:eastAsia="en-US"/>
        </w:rPr>
        <w:t>091500086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318F0" w:rsidRPr="004135A8" w:rsidRDefault="00F318F0" w:rsidP="00F318F0">
      <w:pPr>
        <w:spacing w:before="120"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С решение № </w:t>
      </w:r>
      <w:r w:rsidR="005153F2">
        <w:rPr>
          <w:rFonts w:ascii="Arial" w:eastAsiaTheme="minorHAnsi" w:hAnsi="Arial" w:cs="Arial"/>
          <w:sz w:val="24"/>
          <w:szCs w:val="24"/>
          <w:lang w:eastAsia="en-US"/>
        </w:rPr>
        <w:t>188/26.02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>.202</w:t>
      </w:r>
      <w:r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  <w:r w:rsidR="005153F2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Общинската избирателна комисия - Крумовград е определила броя на членовете на ПСИК при провеждането на </w:t>
      </w:r>
      <w:r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</w:t>
      </w:r>
      <w:r w:rsidR="005153F2">
        <w:rPr>
          <w:rFonts w:ascii="Arial" w:eastAsiaTheme="minorHAnsi" w:hAnsi="Arial" w:cs="Arial"/>
          <w:sz w:val="24"/>
          <w:szCs w:val="24"/>
          <w:lang w:eastAsia="en-US"/>
        </w:rPr>
        <w:t xml:space="preserve"> Странджево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общ. Крумовград </w:t>
      </w:r>
      <w:r w:rsidR="005153F2">
        <w:rPr>
          <w:rFonts w:ascii="Arial" w:eastAsiaTheme="minorHAnsi" w:hAnsi="Arial" w:cs="Arial"/>
          <w:sz w:val="24"/>
          <w:szCs w:val="24"/>
          <w:lang w:eastAsia="en-US"/>
        </w:rPr>
        <w:t>на 16.03</w:t>
      </w:r>
      <w:r>
        <w:rPr>
          <w:rFonts w:ascii="Arial" w:eastAsiaTheme="minorHAnsi" w:hAnsi="Arial" w:cs="Arial"/>
          <w:sz w:val="24"/>
          <w:szCs w:val="24"/>
          <w:lang w:eastAsia="en-US"/>
        </w:rPr>
        <w:t>.2025 г.</w:t>
      </w:r>
    </w:p>
    <w:p w:rsidR="00F318F0" w:rsidRPr="004135A8" w:rsidRDefault="00F318F0" w:rsidP="00F318F0">
      <w:pPr>
        <w:spacing w:before="120"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В </w:t>
      </w:r>
      <w:proofErr w:type="spellStart"/>
      <w:r w:rsidRPr="004135A8">
        <w:rPr>
          <w:rFonts w:ascii="Arial" w:eastAsiaTheme="minorHAnsi" w:hAnsi="Arial" w:cs="Arial"/>
          <w:sz w:val="24"/>
          <w:szCs w:val="24"/>
          <w:lang w:eastAsia="en-US"/>
        </w:rPr>
        <w:t>законоустановения</w:t>
      </w:r>
      <w:proofErr w:type="spellEnd"/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срок по чл. 91, ал. 7 от Изборния кодекс, в Общинска избирателна комисия Крумовг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рад е постъпило писмо с </w:t>
      </w:r>
      <w:r w:rsidRPr="00283BC2">
        <w:rPr>
          <w:rFonts w:ascii="Arial" w:eastAsiaTheme="minorHAnsi" w:hAnsi="Arial" w:cs="Arial"/>
          <w:sz w:val="24"/>
          <w:szCs w:val="24"/>
          <w:lang w:eastAsia="en-US"/>
        </w:rPr>
        <w:t>вх. №</w:t>
      </w:r>
      <w:r w:rsidR="00530C19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1</w:t>
      </w:r>
      <w:r w:rsidR="00530C19">
        <w:rPr>
          <w:rFonts w:ascii="Arial" w:eastAsiaTheme="minorHAnsi" w:hAnsi="Arial" w:cs="Arial"/>
          <w:sz w:val="24"/>
          <w:szCs w:val="24"/>
          <w:lang w:eastAsia="en-US"/>
        </w:rPr>
        <w:t>79</w:t>
      </w:r>
      <w:r w:rsidRPr="00283BC2">
        <w:rPr>
          <w:rFonts w:ascii="Arial" w:eastAsiaTheme="minorHAnsi" w:hAnsi="Arial" w:cs="Arial"/>
          <w:sz w:val="24"/>
          <w:szCs w:val="24"/>
          <w:lang w:eastAsia="en-US"/>
        </w:rPr>
        <w:t>/0</w:t>
      </w:r>
      <w:r w:rsidRPr="00283BC2">
        <w:rPr>
          <w:rFonts w:ascii="Arial" w:eastAsiaTheme="minorHAnsi" w:hAnsi="Arial" w:cs="Arial"/>
          <w:sz w:val="24"/>
          <w:szCs w:val="24"/>
          <w:lang w:val="en-US" w:eastAsia="en-US"/>
        </w:rPr>
        <w:t>4</w:t>
      </w:r>
      <w:r w:rsidR="00530C19">
        <w:rPr>
          <w:rFonts w:ascii="Arial" w:eastAsiaTheme="minorHAnsi" w:hAnsi="Arial" w:cs="Arial"/>
          <w:sz w:val="24"/>
          <w:szCs w:val="24"/>
          <w:lang w:eastAsia="en-US"/>
        </w:rPr>
        <w:t>.03</w:t>
      </w:r>
      <w:r w:rsidRPr="00283BC2">
        <w:rPr>
          <w:rFonts w:ascii="Arial" w:eastAsiaTheme="minorHAnsi" w:hAnsi="Arial" w:cs="Arial"/>
          <w:sz w:val="24"/>
          <w:szCs w:val="24"/>
          <w:lang w:eastAsia="en-US"/>
        </w:rPr>
        <w:t>.2025 г.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от кмета на община Крумовград, с писмено предложение за съставите на ПСИК и всички изискуеми документи съгласно ИК.</w:t>
      </w:r>
    </w:p>
    <w:p w:rsidR="00F318F0" w:rsidRDefault="00F318F0" w:rsidP="00F318F0">
      <w:pPr>
        <w:spacing w:before="120"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С оглед изложеното, налице са предвидените в закона предпоставки за назначаване на ПСИК на територията на община Крумовград, поради което на основание чл. 87, ал. 1, т. 5, във връзка с чл. 91, ал. 11 от Изборния кодекс и във връзка с решение № </w:t>
      </w:r>
      <w:r>
        <w:rPr>
          <w:rFonts w:ascii="Arial" w:eastAsiaTheme="minorHAnsi" w:hAnsi="Arial" w:cs="Arial"/>
          <w:sz w:val="24"/>
          <w:szCs w:val="24"/>
          <w:lang w:eastAsia="en-US"/>
        </w:rPr>
        <w:t>4071-МИ от 08.01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>.202</w:t>
      </w:r>
      <w:r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г. на ЦИК, Общинска избирателна комисия Крумовград взе следното</w:t>
      </w:r>
    </w:p>
    <w:p w:rsidR="00F318F0" w:rsidRPr="004135A8" w:rsidRDefault="00F318F0" w:rsidP="00F318F0">
      <w:pPr>
        <w:shd w:val="clear" w:color="auto" w:fill="FFFFFF"/>
        <w:spacing w:after="150" w:line="240" w:lineRule="auto"/>
        <w:ind w:left="3219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F318F0" w:rsidRDefault="00F318F0" w:rsidP="00F318F0">
      <w:pPr>
        <w:spacing w:after="120" w:line="240" w:lineRule="auto"/>
        <w:ind w:right="-142" w:firstLine="71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Назначава </w:t>
      </w:r>
      <w:r w:rsidRPr="00B76D4F">
        <w:rPr>
          <w:rFonts w:ascii="Arial" w:hAnsi="Arial" w:cs="Arial"/>
          <w:sz w:val="24"/>
          <w:szCs w:val="24"/>
        </w:rPr>
        <w:t xml:space="preserve">ръководен състав и членове </w:t>
      </w:r>
      <w:r>
        <w:rPr>
          <w:rFonts w:ascii="Arial" w:eastAsiaTheme="minorHAnsi" w:hAnsi="Arial" w:cs="Arial"/>
          <w:sz w:val="24"/>
          <w:szCs w:val="24"/>
          <w:lang w:eastAsia="en-US"/>
        </w:rPr>
        <w:t>в ПСИК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за произвеждане на </w:t>
      </w:r>
      <w:r>
        <w:rPr>
          <w:rFonts w:ascii="Arial" w:eastAsiaTheme="minorHAnsi" w:hAnsi="Arial" w:cs="Arial"/>
          <w:sz w:val="24"/>
          <w:szCs w:val="24"/>
          <w:lang w:eastAsia="en-US"/>
        </w:rPr>
        <w:t>частични избори за кмет на кметство с.</w:t>
      </w:r>
      <w:r w:rsidR="00530C19">
        <w:rPr>
          <w:rFonts w:ascii="Arial" w:eastAsiaTheme="minorHAnsi" w:hAnsi="Arial" w:cs="Arial"/>
          <w:sz w:val="24"/>
          <w:szCs w:val="24"/>
          <w:lang w:eastAsia="en-US"/>
        </w:rPr>
        <w:t xml:space="preserve"> Странджево</w:t>
      </w:r>
      <w:r>
        <w:rPr>
          <w:rFonts w:ascii="Arial" w:eastAsiaTheme="minorHAnsi" w:hAnsi="Arial" w:cs="Arial"/>
          <w:sz w:val="24"/>
          <w:szCs w:val="24"/>
          <w:lang w:eastAsia="en-US"/>
        </w:rPr>
        <w:t>, общ. Крумовград на 16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30C19">
        <w:rPr>
          <w:rFonts w:ascii="Arial" w:eastAsiaTheme="minorHAnsi" w:hAnsi="Arial" w:cs="Arial"/>
          <w:sz w:val="24"/>
          <w:szCs w:val="24"/>
          <w:lang w:eastAsia="en-US"/>
        </w:rPr>
        <w:t>март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>
        <w:rPr>
          <w:rFonts w:ascii="Arial" w:hAnsi="Arial" w:cs="Arial"/>
          <w:sz w:val="24"/>
          <w:szCs w:val="24"/>
        </w:rPr>
        <w:t>както следва:</w:t>
      </w:r>
    </w:p>
    <w:p w:rsidR="00F318F0" w:rsidRPr="004135A8" w:rsidRDefault="00F318F0" w:rsidP="00F318F0">
      <w:pPr>
        <w:spacing w:before="120"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W w:w="978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2126"/>
        <w:gridCol w:w="1418"/>
        <w:gridCol w:w="1559"/>
        <w:gridCol w:w="1701"/>
      </w:tblGrid>
      <w:tr w:rsidR="00F318F0" w:rsidRPr="00F318F0" w:rsidTr="00935EE2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F0" w:rsidRPr="00F318F0" w:rsidRDefault="00F318F0" w:rsidP="00F318F0">
            <w:pPr>
              <w:spacing w:after="150" w:line="240" w:lineRule="auto"/>
              <w:rPr>
                <w:rFonts w:ascii="Arial" w:eastAsia="Times New Roman" w:hAnsi="Arial" w:cs="Arial"/>
                <w:lang w:eastAsia="en-US"/>
              </w:rPr>
            </w:pPr>
            <w:r w:rsidRPr="00F318F0">
              <w:rPr>
                <w:rFonts w:ascii="Arial" w:eastAsia="Times New Roman" w:hAnsi="Arial" w:cs="Arial"/>
                <w:lang w:eastAsia="en-US"/>
              </w:rPr>
              <w:t>Секция №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F0" w:rsidRPr="00F318F0" w:rsidRDefault="00F318F0" w:rsidP="00F318F0">
            <w:pPr>
              <w:spacing w:after="150" w:line="240" w:lineRule="auto"/>
              <w:rPr>
                <w:rFonts w:ascii="Arial" w:eastAsia="Times New Roman" w:hAnsi="Arial" w:cs="Arial"/>
                <w:lang w:eastAsia="en-US"/>
              </w:rPr>
            </w:pPr>
            <w:r w:rsidRPr="00F318F0">
              <w:rPr>
                <w:rFonts w:ascii="Arial" w:eastAsia="Times New Roman" w:hAnsi="Arial" w:cs="Arial"/>
                <w:lang w:eastAsia="en-US"/>
              </w:rPr>
              <w:t>Адрес на секцията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F0" w:rsidRPr="00F318F0" w:rsidRDefault="00F318F0" w:rsidP="00F318F0">
            <w:pPr>
              <w:spacing w:after="150" w:line="240" w:lineRule="auto"/>
              <w:rPr>
                <w:rFonts w:ascii="Arial" w:eastAsia="Times New Roman" w:hAnsi="Arial" w:cs="Arial"/>
                <w:lang w:eastAsia="en-US"/>
              </w:rPr>
            </w:pPr>
            <w:r w:rsidRPr="00F318F0">
              <w:rPr>
                <w:rFonts w:ascii="Arial" w:eastAsia="Times New Roman" w:hAnsi="Arial" w:cs="Arial"/>
                <w:lang w:eastAsia="en-US"/>
              </w:rPr>
              <w:t>Име, презиме и фамилия</w:t>
            </w:r>
          </w:p>
        </w:tc>
        <w:tc>
          <w:tcPr>
            <w:tcW w:w="1418" w:type="dxa"/>
            <w:shd w:val="clear" w:color="auto" w:fill="FFFFFF"/>
          </w:tcPr>
          <w:p w:rsidR="00F318F0" w:rsidRPr="00F318F0" w:rsidRDefault="00F318F0" w:rsidP="00F318F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318F0">
              <w:rPr>
                <w:rFonts w:ascii="Arial" w:eastAsia="Times New Roman" w:hAnsi="Arial" w:cs="Arial"/>
                <w:lang w:eastAsia="en-US"/>
              </w:rPr>
              <w:t>ЕГН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F0" w:rsidRPr="00F318F0" w:rsidRDefault="00F318F0" w:rsidP="00F318F0">
            <w:pPr>
              <w:spacing w:after="150" w:line="240" w:lineRule="auto"/>
              <w:rPr>
                <w:rFonts w:ascii="Arial" w:eastAsia="Times New Roman" w:hAnsi="Arial" w:cs="Arial"/>
                <w:lang w:eastAsia="en-US"/>
              </w:rPr>
            </w:pPr>
            <w:r w:rsidRPr="00F318F0">
              <w:rPr>
                <w:rFonts w:ascii="Arial" w:eastAsia="Times New Roman" w:hAnsi="Arial" w:cs="Arial"/>
                <w:lang w:eastAsia="en-US"/>
              </w:rPr>
              <w:t> Длъжност в СИК</w:t>
            </w:r>
          </w:p>
        </w:tc>
        <w:tc>
          <w:tcPr>
            <w:tcW w:w="1701" w:type="dxa"/>
            <w:shd w:val="clear" w:color="auto" w:fill="FFFFFF"/>
          </w:tcPr>
          <w:p w:rsidR="00F318F0" w:rsidRPr="00F318F0" w:rsidRDefault="00F318F0" w:rsidP="00F318F0">
            <w:pPr>
              <w:spacing w:after="150" w:line="240" w:lineRule="auto"/>
              <w:rPr>
                <w:rFonts w:ascii="Arial" w:eastAsia="Times New Roman" w:hAnsi="Arial" w:cs="Arial"/>
                <w:lang w:eastAsia="en-US"/>
              </w:rPr>
            </w:pPr>
            <w:r w:rsidRPr="00F318F0">
              <w:rPr>
                <w:rFonts w:ascii="Arial" w:eastAsia="Times New Roman" w:hAnsi="Arial" w:cs="Arial"/>
                <w:lang w:eastAsia="en-US"/>
              </w:rPr>
              <w:t>Партия или коалиция, която го посочва</w:t>
            </w:r>
          </w:p>
        </w:tc>
      </w:tr>
      <w:tr w:rsidR="00F318F0" w:rsidRPr="00F318F0" w:rsidTr="00180B85">
        <w:trPr>
          <w:trHeight w:val="1273"/>
        </w:trPr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F0" w:rsidRPr="00F318F0" w:rsidRDefault="00F318F0" w:rsidP="00421439">
            <w:pPr>
              <w:spacing w:after="150" w:line="240" w:lineRule="auto"/>
              <w:rPr>
                <w:rFonts w:ascii="Arial" w:eastAsia="Times New Roman" w:hAnsi="Arial" w:cs="Arial"/>
                <w:lang w:eastAsia="en-US"/>
              </w:rPr>
            </w:pPr>
            <w:r w:rsidRPr="00F318F0">
              <w:rPr>
                <w:rFonts w:ascii="Arial" w:eastAsia="Times New Roman" w:hAnsi="Arial" w:cs="Arial"/>
                <w:lang w:eastAsia="en-US"/>
              </w:rPr>
              <w:t>0915000</w:t>
            </w:r>
            <w:r w:rsidR="00421439">
              <w:rPr>
                <w:rFonts w:ascii="Arial" w:eastAsia="Times New Roman" w:hAnsi="Arial" w:cs="Arial"/>
                <w:lang w:eastAsia="en-US"/>
              </w:rPr>
              <w:t>86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F0" w:rsidRPr="00F318F0" w:rsidRDefault="00F318F0" w:rsidP="00F318F0">
            <w:pPr>
              <w:spacing w:after="150" w:line="240" w:lineRule="auto"/>
              <w:rPr>
                <w:rFonts w:ascii="Arial" w:eastAsia="Times New Roman" w:hAnsi="Arial" w:cs="Arial"/>
                <w:lang w:eastAsia="en-US"/>
              </w:rPr>
            </w:pPr>
            <w:r w:rsidRPr="00F318F0">
              <w:rPr>
                <w:rFonts w:ascii="Arial" w:eastAsia="Times New Roman" w:hAnsi="Arial" w:cs="Arial"/>
                <w:lang w:eastAsia="en-US"/>
              </w:rPr>
              <w:t>Гр. Крумовград, ул. Трети март №3, ет. 3, ст. №10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8F0" w:rsidRPr="00F318F0" w:rsidRDefault="003A6651" w:rsidP="00F318F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Желязка Милкова Стоянова</w:t>
            </w:r>
          </w:p>
        </w:tc>
        <w:tc>
          <w:tcPr>
            <w:tcW w:w="1418" w:type="dxa"/>
            <w:shd w:val="clear" w:color="auto" w:fill="FFFFFF"/>
          </w:tcPr>
          <w:p w:rsidR="00F318F0" w:rsidRPr="00F318F0" w:rsidRDefault="00F318F0" w:rsidP="00F318F0">
            <w:pPr>
              <w:spacing w:after="150" w:line="240" w:lineRule="auto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F0" w:rsidRPr="00F318F0" w:rsidRDefault="00F318F0" w:rsidP="00F318F0">
            <w:pPr>
              <w:spacing w:after="150" w:line="240" w:lineRule="auto"/>
              <w:rPr>
                <w:rFonts w:ascii="Arial" w:eastAsia="Times New Roman" w:hAnsi="Arial" w:cs="Arial"/>
                <w:lang w:eastAsia="en-US"/>
              </w:rPr>
            </w:pPr>
            <w:r w:rsidRPr="00F318F0">
              <w:rPr>
                <w:rFonts w:ascii="Arial" w:eastAsia="Times New Roman" w:hAnsi="Arial" w:cs="Arial"/>
                <w:lang w:eastAsia="en-US"/>
              </w:rPr>
              <w:t>Председател</w:t>
            </w:r>
          </w:p>
        </w:tc>
        <w:tc>
          <w:tcPr>
            <w:tcW w:w="1701" w:type="dxa"/>
            <w:shd w:val="clear" w:color="auto" w:fill="FFFFFF"/>
          </w:tcPr>
          <w:p w:rsidR="00F318F0" w:rsidRPr="00F318F0" w:rsidRDefault="00F318F0" w:rsidP="00F318F0">
            <w:pPr>
              <w:spacing w:after="150" w:line="240" w:lineRule="auto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F93366" w:rsidRPr="00F318F0" w:rsidTr="00935EE2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3366" w:rsidRDefault="00F93366">
            <w:r w:rsidRPr="00F318F0">
              <w:rPr>
                <w:rFonts w:ascii="Arial" w:eastAsia="Times New Roman" w:hAnsi="Arial" w:cs="Arial"/>
                <w:lang w:eastAsia="en-US"/>
              </w:rPr>
              <w:t>0915000</w:t>
            </w:r>
            <w:r w:rsidRPr="00505329">
              <w:rPr>
                <w:rFonts w:ascii="Arial" w:eastAsia="Times New Roman" w:hAnsi="Arial" w:cs="Arial"/>
                <w:lang w:eastAsia="en-US"/>
              </w:rPr>
              <w:t>86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3366" w:rsidRPr="00F318F0" w:rsidRDefault="00F93366" w:rsidP="00F318F0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3366" w:rsidRPr="007740C4" w:rsidRDefault="00F93366" w:rsidP="00935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Таня Павлова </w:t>
            </w:r>
            <w:proofErr w:type="spellStart"/>
            <w:r>
              <w:rPr>
                <w:rFonts w:ascii="Arial" w:hAnsi="Arial" w:cs="Arial"/>
              </w:rPr>
              <w:t>Красева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F93366" w:rsidRPr="00ED37F2" w:rsidRDefault="00F93366" w:rsidP="00935EE2">
            <w:pPr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3366" w:rsidRPr="00F318F0" w:rsidRDefault="00F93366" w:rsidP="00F318F0">
            <w:pPr>
              <w:spacing w:after="150" w:line="240" w:lineRule="auto"/>
              <w:rPr>
                <w:rFonts w:ascii="Arial" w:eastAsia="Times New Roman" w:hAnsi="Arial" w:cs="Arial"/>
                <w:lang w:eastAsia="en-US"/>
              </w:rPr>
            </w:pPr>
            <w:r w:rsidRPr="00F318F0">
              <w:rPr>
                <w:rFonts w:ascii="Arial" w:eastAsia="Times New Roman" w:hAnsi="Arial" w:cs="Arial"/>
                <w:lang w:eastAsia="en-US"/>
              </w:rPr>
              <w:t>Зам.-председател</w:t>
            </w:r>
          </w:p>
        </w:tc>
        <w:tc>
          <w:tcPr>
            <w:tcW w:w="1701" w:type="dxa"/>
            <w:shd w:val="clear" w:color="auto" w:fill="FFFFFF"/>
          </w:tcPr>
          <w:p w:rsidR="00F93366" w:rsidRPr="00F318F0" w:rsidRDefault="00F93366" w:rsidP="00F318F0">
            <w:pPr>
              <w:spacing w:after="150" w:line="240" w:lineRule="auto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421439" w:rsidRPr="00F318F0" w:rsidTr="00935EE2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1439" w:rsidRDefault="00421439">
            <w:r w:rsidRPr="00F318F0">
              <w:rPr>
                <w:rFonts w:ascii="Arial" w:eastAsia="Times New Roman" w:hAnsi="Arial" w:cs="Arial"/>
                <w:lang w:eastAsia="en-US"/>
              </w:rPr>
              <w:t>0915000</w:t>
            </w:r>
            <w:r w:rsidRPr="00505329">
              <w:rPr>
                <w:rFonts w:ascii="Arial" w:eastAsia="Times New Roman" w:hAnsi="Arial" w:cs="Arial"/>
                <w:lang w:eastAsia="en-US"/>
              </w:rPr>
              <w:t>86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1439" w:rsidRPr="00F318F0" w:rsidRDefault="00421439" w:rsidP="00F318F0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1439" w:rsidRPr="00F318F0" w:rsidRDefault="005B2D93" w:rsidP="00F318F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Румяна Иванова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Иванова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421439" w:rsidRPr="00F318F0" w:rsidRDefault="00421439" w:rsidP="005B2D93">
            <w:pPr>
              <w:spacing w:after="150" w:line="240" w:lineRule="auto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1439" w:rsidRPr="00F318F0" w:rsidRDefault="00421439" w:rsidP="00F318F0">
            <w:pPr>
              <w:spacing w:after="150" w:line="240" w:lineRule="auto"/>
              <w:rPr>
                <w:rFonts w:ascii="Arial" w:eastAsia="Times New Roman" w:hAnsi="Arial" w:cs="Arial"/>
                <w:lang w:eastAsia="en-US"/>
              </w:rPr>
            </w:pPr>
            <w:r w:rsidRPr="00F318F0">
              <w:rPr>
                <w:rFonts w:ascii="Arial" w:eastAsia="Times New Roman" w:hAnsi="Arial" w:cs="Arial"/>
                <w:lang w:eastAsia="en-US"/>
              </w:rPr>
              <w:t>Секретар</w:t>
            </w:r>
          </w:p>
        </w:tc>
        <w:tc>
          <w:tcPr>
            <w:tcW w:w="1701" w:type="dxa"/>
            <w:shd w:val="clear" w:color="auto" w:fill="FFFFFF"/>
          </w:tcPr>
          <w:p w:rsidR="00421439" w:rsidRPr="00F318F0" w:rsidRDefault="00421439" w:rsidP="00F318F0">
            <w:pPr>
              <w:spacing w:after="150" w:line="240" w:lineRule="auto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421439" w:rsidRPr="00F318F0" w:rsidTr="00935EE2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1439" w:rsidRDefault="00421439">
            <w:r w:rsidRPr="00F318F0">
              <w:rPr>
                <w:rFonts w:ascii="Arial" w:eastAsia="Times New Roman" w:hAnsi="Arial" w:cs="Arial"/>
                <w:lang w:eastAsia="en-US"/>
              </w:rPr>
              <w:t>0915000</w:t>
            </w:r>
            <w:r w:rsidRPr="00505329">
              <w:rPr>
                <w:rFonts w:ascii="Arial" w:eastAsia="Times New Roman" w:hAnsi="Arial" w:cs="Arial"/>
                <w:lang w:eastAsia="en-US"/>
              </w:rPr>
              <w:t>86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1439" w:rsidRPr="00F318F0" w:rsidRDefault="00421439" w:rsidP="00F318F0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1439" w:rsidRPr="00F318F0" w:rsidRDefault="00AF77AF" w:rsidP="00F318F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Ерхан Ибрям Шериф</w:t>
            </w:r>
          </w:p>
        </w:tc>
        <w:tc>
          <w:tcPr>
            <w:tcW w:w="1418" w:type="dxa"/>
            <w:shd w:val="clear" w:color="auto" w:fill="FFFFFF"/>
          </w:tcPr>
          <w:p w:rsidR="00421439" w:rsidRPr="00F318F0" w:rsidRDefault="00421439" w:rsidP="00F318F0">
            <w:pPr>
              <w:tabs>
                <w:tab w:val="left" w:pos="1388"/>
              </w:tabs>
              <w:spacing w:after="150" w:line="240" w:lineRule="auto"/>
              <w:ind w:right="-15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1439" w:rsidRPr="00F318F0" w:rsidRDefault="00421439" w:rsidP="00F318F0">
            <w:pPr>
              <w:spacing w:after="150" w:line="240" w:lineRule="auto"/>
              <w:rPr>
                <w:rFonts w:ascii="Arial" w:eastAsia="Times New Roman" w:hAnsi="Arial" w:cs="Arial"/>
                <w:lang w:eastAsia="en-US"/>
              </w:rPr>
            </w:pPr>
            <w:r w:rsidRPr="00F318F0">
              <w:rPr>
                <w:rFonts w:ascii="Arial" w:eastAsia="Times New Roman" w:hAnsi="Arial" w:cs="Arial"/>
                <w:lang w:eastAsia="en-US"/>
              </w:rPr>
              <w:t>Член</w:t>
            </w:r>
          </w:p>
        </w:tc>
        <w:tc>
          <w:tcPr>
            <w:tcW w:w="1701" w:type="dxa"/>
            <w:shd w:val="clear" w:color="auto" w:fill="FFFFFF"/>
          </w:tcPr>
          <w:p w:rsidR="00421439" w:rsidRPr="00F318F0" w:rsidRDefault="00421439" w:rsidP="00F318F0">
            <w:pPr>
              <w:spacing w:after="150" w:line="240" w:lineRule="auto"/>
              <w:ind w:right="127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421439" w:rsidRPr="00F318F0" w:rsidTr="00935EE2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1439" w:rsidRDefault="00421439">
            <w:r w:rsidRPr="00F318F0">
              <w:rPr>
                <w:rFonts w:ascii="Arial" w:eastAsia="Times New Roman" w:hAnsi="Arial" w:cs="Arial"/>
                <w:lang w:eastAsia="en-US"/>
              </w:rPr>
              <w:t>0915000</w:t>
            </w:r>
            <w:r w:rsidRPr="00505329">
              <w:rPr>
                <w:rFonts w:ascii="Arial" w:eastAsia="Times New Roman" w:hAnsi="Arial" w:cs="Arial"/>
                <w:lang w:eastAsia="en-US"/>
              </w:rPr>
              <w:t>86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1439" w:rsidRPr="00F318F0" w:rsidRDefault="00421439" w:rsidP="00F318F0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1439" w:rsidRPr="00F318F0" w:rsidRDefault="00566CCB" w:rsidP="00F318F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Тонка Гинева Шопова</w:t>
            </w:r>
          </w:p>
        </w:tc>
        <w:tc>
          <w:tcPr>
            <w:tcW w:w="1418" w:type="dxa"/>
            <w:shd w:val="clear" w:color="auto" w:fill="FFFFFF"/>
          </w:tcPr>
          <w:p w:rsidR="00421439" w:rsidRPr="00F318F0" w:rsidRDefault="00421439" w:rsidP="00F318F0">
            <w:pPr>
              <w:tabs>
                <w:tab w:val="left" w:pos="933"/>
                <w:tab w:val="left" w:pos="1358"/>
                <w:tab w:val="left" w:pos="1388"/>
              </w:tabs>
              <w:spacing w:after="150" w:line="240" w:lineRule="auto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1439" w:rsidRPr="00F318F0" w:rsidRDefault="00421439" w:rsidP="00F318F0">
            <w:pPr>
              <w:tabs>
                <w:tab w:val="left" w:pos="933"/>
                <w:tab w:val="left" w:pos="1358"/>
              </w:tabs>
              <w:spacing w:after="150" w:line="240" w:lineRule="auto"/>
              <w:ind w:right="82"/>
              <w:rPr>
                <w:rFonts w:ascii="Arial" w:eastAsia="Times New Roman" w:hAnsi="Arial" w:cs="Arial"/>
                <w:lang w:eastAsia="en-US"/>
              </w:rPr>
            </w:pPr>
            <w:r w:rsidRPr="00F318F0">
              <w:rPr>
                <w:rFonts w:ascii="Arial" w:eastAsia="Times New Roman" w:hAnsi="Arial" w:cs="Arial"/>
                <w:lang w:eastAsia="en-US"/>
              </w:rPr>
              <w:t>Член</w:t>
            </w:r>
          </w:p>
        </w:tc>
        <w:tc>
          <w:tcPr>
            <w:tcW w:w="1701" w:type="dxa"/>
            <w:shd w:val="clear" w:color="auto" w:fill="FFFFFF"/>
          </w:tcPr>
          <w:p w:rsidR="00421439" w:rsidRPr="00F318F0" w:rsidRDefault="00421439" w:rsidP="00F318F0">
            <w:pPr>
              <w:tabs>
                <w:tab w:val="left" w:pos="933"/>
                <w:tab w:val="left" w:pos="1358"/>
              </w:tabs>
              <w:spacing w:after="150" w:line="240" w:lineRule="auto"/>
              <w:ind w:right="127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421439" w:rsidRPr="00F318F0" w:rsidTr="00935EE2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1439" w:rsidRDefault="00421439">
            <w:r w:rsidRPr="00F318F0">
              <w:rPr>
                <w:rFonts w:ascii="Arial" w:eastAsia="Times New Roman" w:hAnsi="Arial" w:cs="Arial"/>
                <w:lang w:eastAsia="en-US"/>
              </w:rPr>
              <w:t>0915000</w:t>
            </w:r>
            <w:r w:rsidRPr="00505329">
              <w:rPr>
                <w:rFonts w:ascii="Arial" w:eastAsia="Times New Roman" w:hAnsi="Arial" w:cs="Arial"/>
                <w:lang w:eastAsia="en-US"/>
              </w:rPr>
              <w:t>86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1439" w:rsidRPr="00F318F0" w:rsidRDefault="00421439" w:rsidP="00F318F0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1439" w:rsidRPr="00F318F0" w:rsidRDefault="00AA2368" w:rsidP="00F318F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Селяхтин Руфат </w:t>
            </w:r>
            <w:r>
              <w:rPr>
                <w:rFonts w:ascii="Arial" w:eastAsia="Calibri" w:hAnsi="Arial" w:cs="Arial"/>
                <w:lang w:eastAsia="en-US"/>
              </w:rPr>
              <w:lastRenderedPageBreak/>
              <w:t>Мустафа</w:t>
            </w:r>
          </w:p>
        </w:tc>
        <w:tc>
          <w:tcPr>
            <w:tcW w:w="1418" w:type="dxa"/>
            <w:shd w:val="clear" w:color="auto" w:fill="FFFFFF"/>
          </w:tcPr>
          <w:p w:rsidR="00421439" w:rsidRPr="00F318F0" w:rsidRDefault="00421439" w:rsidP="00AA2368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1439" w:rsidRPr="00F318F0" w:rsidRDefault="00421439" w:rsidP="00F318F0">
            <w:pPr>
              <w:rPr>
                <w:rFonts w:ascii="Calibri" w:eastAsia="Calibri" w:hAnsi="Calibri" w:cs="Times New Roman"/>
                <w:lang w:eastAsia="en-US"/>
              </w:rPr>
            </w:pPr>
            <w:r w:rsidRPr="00F318F0">
              <w:rPr>
                <w:rFonts w:ascii="Arial" w:eastAsia="Times New Roman" w:hAnsi="Arial" w:cs="Arial"/>
                <w:lang w:eastAsia="en-US"/>
              </w:rPr>
              <w:t>Член</w:t>
            </w:r>
          </w:p>
        </w:tc>
        <w:tc>
          <w:tcPr>
            <w:tcW w:w="1701" w:type="dxa"/>
            <w:shd w:val="clear" w:color="auto" w:fill="FFFFFF"/>
          </w:tcPr>
          <w:p w:rsidR="00421439" w:rsidRPr="00F318F0" w:rsidRDefault="00421439" w:rsidP="00F318F0">
            <w:pPr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421439" w:rsidRPr="00F318F0" w:rsidTr="00935EE2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1439" w:rsidRDefault="00421439">
            <w:r w:rsidRPr="00F318F0">
              <w:rPr>
                <w:rFonts w:ascii="Arial" w:eastAsia="Times New Roman" w:hAnsi="Arial" w:cs="Arial"/>
                <w:lang w:eastAsia="en-US"/>
              </w:rPr>
              <w:lastRenderedPageBreak/>
              <w:t>0915000</w:t>
            </w:r>
            <w:r w:rsidRPr="00D16DE0">
              <w:rPr>
                <w:rFonts w:ascii="Arial" w:eastAsia="Times New Roman" w:hAnsi="Arial" w:cs="Arial"/>
                <w:lang w:eastAsia="en-US"/>
              </w:rPr>
              <w:t>86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1439" w:rsidRPr="00F318F0" w:rsidRDefault="00421439" w:rsidP="00F318F0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1439" w:rsidRPr="00F318F0" w:rsidRDefault="00F74588" w:rsidP="00F318F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Петко Георгиев Петков</w:t>
            </w:r>
          </w:p>
        </w:tc>
        <w:tc>
          <w:tcPr>
            <w:tcW w:w="1418" w:type="dxa"/>
            <w:shd w:val="clear" w:color="auto" w:fill="FFFFFF"/>
          </w:tcPr>
          <w:p w:rsidR="00421439" w:rsidRPr="00F318F0" w:rsidRDefault="00421439" w:rsidP="00F318F0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1439" w:rsidRPr="00F318F0" w:rsidRDefault="00421439" w:rsidP="00F318F0">
            <w:pPr>
              <w:rPr>
                <w:rFonts w:ascii="Calibri" w:eastAsia="Calibri" w:hAnsi="Calibri" w:cs="Times New Roman"/>
                <w:lang w:eastAsia="en-US"/>
              </w:rPr>
            </w:pPr>
            <w:r w:rsidRPr="00F318F0">
              <w:rPr>
                <w:rFonts w:ascii="Arial" w:eastAsia="Times New Roman" w:hAnsi="Arial" w:cs="Arial"/>
                <w:lang w:eastAsia="en-US"/>
              </w:rPr>
              <w:t>Член</w:t>
            </w:r>
          </w:p>
        </w:tc>
        <w:tc>
          <w:tcPr>
            <w:tcW w:w="1701" w:type="dxa"/>
            <w:shd w:val="clear" w:color="auto" w:fill="FFFFFF"/>
          </w:tcPr>
          <w:p w:rsidR="00421439" w:rsidRPr="00F318F0" w:rsidRDefault="00421439" w:rsidP="00F318F0">
            <w:pPr>
              <w:rPr>
                <w:rFonts w:ascii="Arial" w:eastAsia="Times New Roman" w:hAnsi="Arial" w:cs="Arial"/>
                <w:lang w:eastAsia="en-US"/>
              </w:rPr>
            </w:pPr>
            <w:r w:rsidRPr="00F318F0">
              <w:rPr>
                <w:rFonts w:ascii="Arial" w:eastAsia="Times New Roman" w:hAnsi="Arial" w:cs="Arial"/>
                <w:lang w:eastAsia="en-US"/>
              </w:rPr>
              <w:t>ПП ИТН</w:t>
            </w:r>
          </w:p>
        </w:tc>
      </w:tr>
      <w:tr w:rsidR="00421439" w:rsidRPr="00F318F0" w:rsidTr="00935EE2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1439" w:rsidRDefault="00421439">
            <w:r w:rsidRPr="00F318F0">
              <w:rPr>
                <w:rFonts w:ascii="Arial" w:eastAsia="Times New Roman" w:hAnsi="Arial" w:cs="Arial"/>
                <w:lang w:eastAsia="en-US"/>
              </w:rPr>
              <w:t>0915000</w:t>
            </w:r>
            <w:r w:rsidRPr="00D16DE0">
              <w:rPr>
                <w:rFonts w:ascii="Arial" w:eastAsia="Times New Roman" w:hAnsi="Arial" w:cs="Arial"/>
                <w:lang w:eastAsia="en-US"/>
              </w:rPr>
              <w:t>86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1439" w:rsidRPr="00F318F0" w:rsidRDefault="00421439" w:rsidP="00F318F0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1439" w:rsidRPr="00F318F0" w:rsidRDefault="00F74588" w:rsidP="00F318F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Юлия Николова Иванова</w:t>
            </w:r>
          </w:p>
        </w:tc>
        <w:tc>
          <w:tcPr>
            <w:tcW w:w="1418" w:type="dxa"/>
            <w:shd w:val="clear" w:color="auto" w:fill="FFFFFF"/>
          </w:tcPr>
          <w:p w:rsidR="00421439" w:rsidRPr="00F318F0" w:rsidRDefault="00421439" w:rsidP="00F318F0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1439" w:rsidRPr="00F318F0" w:rsidRDefault="00421439" w:rsidP="00F318F0">
            <w:pPr>
              <w:rPr>
                <w:rFonts w:ascii="Calibri" w:eastAsia="Calibri" w:hAnsi="Calibri" w:cs="Times New Roman"/>
                <w:lang w:eastAsia="en-US"/>
              </w:rPr>
            </w:pPr>
            <w:r w:rsidRPr="00F318F0">
              <w:rPr>
                <w:rFonts w:ascii="Arial" w:eastAsia="Times New Roman" w:hAnsi="Arial" w:cs="Arial"/>
                <w:lang w:eastAsia="en-US"/>
              </w:rPr>
              <w:t>Член</w:t>
            </w:r>
          </w:p>
        </w:tc>
        <w:tc>
          <w:tcPr>
            <w:tcW w:w="1701" w:type="dxa"/>
            <w:shd w:val="clear" w:color="auto" w:fill="FFFFFF"/>
          </w:tcPr>
          <w:p w:rsidR="00421439" w:rsidRPr="00F318F0" w:rsidRDefault="00F74588" w:rsidP="00F74588">
            <w:pPr>
              <w:rPr>
                <w:rFonts w:ascii="Arial" w:eastAsia="Times New Roman" w:hAnsi="Arial" w:cs="Arial"/>
                <w:lang w:eastAsia="en-US"/>
              </w:rPr>
            </w:pPr>
            <w:r w:rsidRPr="00F318F0">
              <w:rPr>
                <w:rFonts w:ascii="Arial" w:eastAsia="Times New Roman" w:hAnsi="Arial" w:cs="Arial"/>
                <w:lang w:eastAsia="en-US"/>
              </w:rPr>
              <w:t xml:space="preserve">ПП ИТН </w:t>
            </w:r>
            <w:bookmarkStart w:id="0" w:name="_GoBack"/>
            <w:bookmarkEnd w:id="0"/>
          </w:p>
        </w:tc>
      </w:tr>
    </w:tbl>
    <w:p w:rsidR="00F318F0" w:rsidRPr="004135A8" w:rsidRDefault="00F318F0" w:rsidP="00F318F0">
      <w:pPr>
        <w:spacing w:after="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318F0" w:rsidRPr="004135A8" w:rsidRDefault="00F318F0" w:rsidP="00F318F0">
      <w:pPr>
        <w:shd w:val="clear" w:color="auto" w:fill="FFFFFF"/>
        <w:spacing w:after="15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926340">
        <w:rPr>
          <w:rFonts w:ascii="Arial" w:eastAsia="Times New Roman" w:hAnsi="Arial" w:cs="Arial"/>
          <w:sz w:val="21"/>
          <w:szCs w:val="21"/>
        </w:rPr>
        <w:t> </w:t>
      </w:r>
      <w:r>
        <w:rPr>
          <w:rFonts w:ascii="Arial" w:hAnsi="Arial" w:cs="Arial"/>
          <w:bCs/>
          <w:sz w:val="24"/>
          <w:szCs w:val="24"/>
        </w:rPr>
        <w:tab/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>На назначените членове на ПСИК да се издадат удостоверения.</w:t>
      </w:r>
    </w:p>
    <w:p w:rsidR="00F318F0" w:rsidRPr="004135A8" w:rsidRDefault="00F318F0" w:rsidP="00F318F0">
      <w:pPr>
        <w:spacing w:after="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318F0" w:rsidRPr="00645E3E" w:rsidRDefault="00F318F0" w:rsidP="00F318F0">
      <w:pPr>
        <w:spacing w:after="0" w:line="240" w:lineRule="auto"/>
        <w:ind w:right="-142" w:firstLine="357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="00D744BB">
        <w:rPr>
          <w:rFonts w:ascii="Arial" w:hAnsi="Arial" w:cs="Arial"/>
          <w:b/>
          <w:sz w:val="24"/>
          <w:szCs w:val="24"/>
        </w:rPr>
        <w:t>10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="00D744BB">
        <w:rPr>
          <w:rFonts w:ascii="Arial" w:hAnsi="Arial" w:cs="Arial"/>
          <w:b/>
          <w:sz w:val="24"/>
          <w:szCs w:val="24"/>
        </w:rPr>
        <w:t>за – 10</w:t>
      </w:r>
      <w:r w:rsidRPr="00645E3E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645E3E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F318F0" w:rsidRDefault="00F318F0" w:rsidP="00F318F0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F318F0" w:rsidRPr="003E2EFE" w:rsidRDefault="00F318F0" w:rsidP="00F318F0">
      <w:pPr>
        <w:spacing w:after="0" w:line="240" w:lineRule="auto"/>
        <w:ind w:left="351" w:right="-142" w:firstLine="357"/>
        <w:jc w:val="both"/>
        <w:rPr>
          <w:rFonts w:ascii="Arial" w:hAnsi="Arial" w:cs="Arial"/>
          <w:sz w:val="24"/>
          <w:szCs w:val="24"/>
          <w:lang w:eastAsia="en-GB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>
        <w:rPr>
          <w:rFonts w:ascii="Arial" w:hAnsi="Arial" w:cs="Arial"/>
          <w:sz w:val="24"/>
          <w:szCs w:val="24"/>
        </w:rPr>
        <w:t>194.</w:t>
      </w:r>
    </w:p>
    <w:p w:rsidR="00F318F0" w:rsidRDefault="00F318F0" w:rsidP="00F318F0">
      <w:pPr>
        <w:spacing w:after="0" w:line="240" w:lineRule="auto"/>
        <w:ind w:left="3213"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A14712" w:rsidRDefault="00A14712" w:rsidP="00A14712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39490C" w:rsidRPr="00495372" w:rsidRDefault="0039490C" w:rsidP="0043331D">
      <w:pPr>
        <w:spacing w:before="60" w:after="6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2C1C8E" w:rsidRPr="00495372" w:rsidRDefault="00B74799" w:rsidP="004A52C1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2C1C8E" w:rsidRPr="0049537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C1C8E" w:rsidRPr="00495372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9537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Тюрдиев/</w:t>
      </w:r>
    </w:p>
    <w:p w:rsidR="002C1C8E" w:rsidRPr="0049537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Pr="0049537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          /Л</w:t>
      </w:r>
      <w:r w:rsidR="00F90637" w:rsidRPr="00495372">
        <w:rPr>
          <w:rFonts w:ascii="Arial" w:hAnsi="Arial" w:cs="Arial"/>
          <w:sz w:val="24"/>
          <w:szCs w:val="24"/>
        </w:rPr>
        <w:t>ейла Караибрям/</w:t>
      </w:r>
    </w:p>
    <w:sectPr w:rsidR="002C1C8E" w:rsidRPr="00495372" w:rsidSect="00526464">
      <w:pgSz w:w="11906" w:h="16838"/>
      <w:pgMar w:top="851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A51" w:rsidRDefault="006D5A51" w:rsidP="00502065">
      <w:pPr>
        <w:spacing w:after="0" w:line="240" w:lineRule="auto"/>
      </w:pPr>
      <w:r>
        <w:separator/>
      </w:r>
    </w:p>
  </w:endnote>
  <w:endnote w:type="continuationSeparator" w:id="0">
    <w:p w:rsidR="006D5A51" w:rsidRDefault="006D5A51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A51" w:rsidRDefault="006D5A51" w:rsidP="00502065">
      <w:pPr>
        <w:spacing w:after="0" w:line="240" w:lineRule="auto"/>
      </w:pPr>
      <w:r>
        <w:separator/>
      </w:r>
    </w:p>
  </w:footnote>
  <w:footnote w:type="continuationSeparator" w:id="0">
    <w:p w:rsidR="006D5A51" w:rsidRDefault="006D5A51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A17A78"/>
    <w:multiLevelType w:val="hybridMultilevel"/>
    <w:tmpl w:val="321257CC"/>
    <w:lvl w:ilvl="0" w:tplc="D41E13CE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28868F2"/>
    <w:multiLevelType w:val="hybridMultilevel"/>
    <w:tmpl w:val="B3147218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3F93441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EF766A5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47A17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4B3B58B9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172102"/>
    <w:multiLevelType w:val="hybridMultilevel"/>
    <w:tmpl w:val="AE00A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2F7773E"/>
    <w:multiLevelType w:val="multilevel"/>
    <w:tmpl w:val="BF70D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6CE429E9"/>
    <w:multiLevelType w:val="multilevel"/>
    <w:tmpl w:val="35488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B1BB4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B4A0C57"/>
    <w:multiLevelType w:val="multilevel"/>
    <w:tmpl w:val="1F58F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B81E67"/>
    <w:multiLevelType w:val="hybridMultilevel"/>
    <w:tmpl w:val="701C67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6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19"/>
  </w:num>
  <w:num w:numId="6">
    <w:abstractNumId w:val="2"/>
  </w:num>
  <w:num w:numId="7">
    <w:abstractNumId w:val="44"/>
  </w:num>
  <w:num w:numId="8">
    <w:abstractNumId w:val="21"/>
  </w:num>
  <w:num w:numId="9">
    <w:abstractNumId w:val="4"/>
  </w:num>
  <w:num w:numId="10">
    <w:abstractNumId w:val="25"/>
  </w:num>
  <w:num w:numId="11">
    <w:abstractNumId w:val="14"/>
  </w:num>
  <w:num w:numId="12">
    <w:abstractNumId w:val="1"/>
  </w:num>
  <w:num w:numId="13">
    <w:abstractNumId w:val="31"/>
  </w:num>
  <w:num w:numId="14">
    <w:abstractNumId w:val="40"/>
  </w:num>
  <w:num w:numId="15">
    <w:abstractNumId w:val="43"/>
  </w:num>
  <w:num w:numId="16">
    <w:abstractNumId w:val="10"/>
  </w:num>
  <w:num w:numId="17">
    <w:abstractNumId w:val="9"/>
  </w:num>
  <w:num w:numId="18">
    <w:abstractNumId w:val="37"/>
  </w:num>
  <w:num w:numId="19">
    <w:abstractNumId w:val="3"/>
  </w:num>
  <w:num w:numId="20">
    <w:abstractNumId w:val="24"/>
  </w:num>
  <w:num w:numId="21">
    <w:abstractNumId w:val="28"/>
  </w:num>
  <w:num w:numId="22">
    <w:abstractNumId w:val="20"/>
  </w:num>
  <w:num w:numId="23">
    <w:abstractNumId w:val="33"/>
  </w:num>
  <w:num w:numId="24">
    <w:abstractNumId w:val="39"/>
  </w:num>
  <w:num w:numId="25">
    <w:abstractNumId w:val="32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8"/>
  </w:num>
  <w:num w:numId="30">
    <w:abstractNumId w:val="5"/>
  </w:num>
  <w:num w:numId="31">
    <w:abstractNumId w:val="12"/>
  </w:num>
  <w:num w:numId="32">
    <w:abstractNumId w:val="6"/>
  </w:num>
  <w:num w:numId="33">
    <w:abstractNumId w:val="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7"/>
  </w:num>
  <w:num w:numId="37">
    <w:abstractNumId w:val="26"/>
  </w:num>
  <w:num w:numId="38">
    <w:abstractNumId w:val="18"/>
  </w:num>
  <w:num w:numId="39">
    <w:abstractNumId w:val="11"/>
  </w:num>
  <w:num w:numId="40">
    <w:abstractNumId w:val="41"/>
  </w:num>
  <w:num w:numId="41">
    <w:abstractNumId w:val="45"/>
  </w:num>
  <w:num w:numId="42">
    <w:abstractNumId w:val="29"/>
  </w:num>
  <w:num w:numId="43">
    <w:abstractNumId w:val="27"/>
  </w:num>
  <w:num w:numId="44">
    <w:abstractNumId w:val="34"/>
  </w:num>
  <w:num w:numId="45">
    <w:abstractNumId w:val="42"/>
  </w:num>
  <w:num w:numId="46">
    <w:abstractNumId w:val="38"/>
  </w:num>
  <w:num w:numId="47">
    <w:abstractNumId w:val="17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0400"/>
    <w:rsid w:val="00000ED4"/>
    <w:rsid w:val="00001BEF"/>
    <w:rsid w:val="0000767D"/>
    <w:rsid w:val="0001317E"/>
    <w:rsid w:val="000165ED"/>
    <w:rsid w:val="0002203E"/>
    <w:rsid w:val="00023EA5"/>
    <w:rsid w:val="000255CE"/>
    <w:rsid w:val="00025FBD"/>
    <w:rsid w:val="000265DF"/>
    <w:rsid w:val="00027669"/>
    <w:rsid w:val="00027EA2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90D"/>
    <w:rsid w:val="00084C8B"/>
    <w:rsid w:val="00087D5B"/>
    <w:rsid w:val="000902DF"/>
    <w:rsid w:val="000905EB"/>
    <w:rsid w:val="000925AE"/>
    <w:rsid w:val="00094B1F"/>
    <w:rsid w:val="00097638"/>
    <w:rsid w:val="000A788F"/>
    <w:rsid w:val="000B0EB5"/>
    <w:rsid w:val="000B32AB"/>
    <w:rsid w:val="000B3C5D"/>
    <w:rsid w:val="000C2764"/>
    <w:rsid w:val="000C50F4"/>
    <w:rsid w:val="000C71B4"/>
    <w:rsid w:val="000C729E"/>
    <w:rsid w:val="000D080F"/>
    <w:rsid w:val="000D39A5"/>
    <w:rsid w:val="000D4190"/>
    <w:rsid w:val="000E1C27"/>
    <w:rsid w:val="000E2055"/>
    <w:rsid w:val="000E3389"/>
    <w:rsid w:val="000E62AE"/>
    <w:rsid w:val="000F1649"/>
    <w:rsid w:val="000F339A"/>
    <w:rsid w:val="000F4F75"/>
    <w:rsid w:val="00100D47"/>
    <w:rsid w:val="00105714"/>
    <w:rsid w:val="00106AB4"/>
    <w:rsid w:val="001117E1"/>
    <w:rsid w:val="00113884"/>
    <w:rsid w:val="00114174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1A9A"/>
    <w:rsid w:val="00153106"/>
    <w:rsid w:val="00153232"/>
    <w:rsid w:val="001555F6"/>
    <w:rsid w:val="00160235"/>
    <w:rsid w:val="001630DB"/>
    <w:rsid w:val="001637BA"/>
    <w:rsid w:val="001646E6"/>
    <w:rsid w:val="00174044"/>
    <w:rsid w:val="0017486C"/>
    <w:rsid w:val="00180B85"/>
    <w:rsid w:val="00192D97"/>
    <w:rsid w:val="0019300F"/>
    <w:rsid w:val="0019438D"/>
    <w:rsid w:val="00196876"/>
    <w:rsid w:val="00197E75"/>
    <w:rsid w:val="001A2C49"/>
    <w:rsid w:val="001A3575"/>
    <w:rsid w:val="001A66B3"/>
    <w:rsid w:val="001B0E11"/>
    <w:rsid w:val="001B141C"/>
    <w:rsid w:val="001B26F0"/>
    <w:rsid w:val="001B3D15"/>
    <w:rsid w:val="001B5C97"/>
    <w:rsid w:val="001C11B0"/>
    <w:rsid w:val="001C139E"/>
    <w:rsid w:val="001C1EC8"/>
    <w:rsid w:val="001C6629"/>
    <w:rsid w:val="001D0C5E"/>
    <w:rsid w:val="001D0DD6"/>
    <w:rsid w:val="001D581E"/>
    <w:rsid w:val="001E2871"/>
    <w:rsid w:val="001E3D40"/>
    <w:rsid w:val="001E4B53"/>
    <w:rsid w:val="001E56D1"/>
    <w:rsid w:val="001E5B09"/>
    <w:rsid w:val="001F00E7"/>
    <w:rsid w:val="001F1D4E"/>
    <w:rsid w:val="001F220F"/>
    <w:rsid w:val="001F232F"/>
    <w:rsid w:val="001F33AC"/>
    <w:rsid w:val="001F5AAB"/>
    <w:rsid w:val="00202881"/>
    <w:rsid w:val="00203CC4"/>
    <w:rsid w:val="0020403C"/>
    <w:rsid w:val="00207D32"/>
    <w:rsid w:val="0021062B"/>
    <w:rsid w:val="002110BA"/>
    <w:rsid w:val="002151AA"/>
    <w:rsid w:val="002160A7"/>
    <w:rsid w:val="00217B18"/>
    <w:rsid w:val="00220044"/>
    <w:rsid w:val="00220EFE"/>
    <w:rsid w:val="002270F8"/>
    <w:rsid w:val="0022710C"/>
    <w:rsid w:val="002314DD"/>
    <w:rsid w:val="00231C12"/>
    <w:rsid w:val="00240414"/>
    <w:rsid w:val="0024238F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636B9"/>
    <w:rsid w:val="00273B76"/>
    <w:rsid w:val="00274EFA"/>
    <w:rsid w:val="00277762"/>
    <w:rsid w:val="00283BC2"/>
    <w:rsid w:val="0028485E"/>
    <w:rsid w:val="002854E4"/>
    <w:rsid w:val="002854EA"/>
    <w:rsid w:val="002925DA"/>
    <w:rsid w:val="00292734"/>
    <w:rsid w:val="0029279C"/>
    <w:rsid w:val="00296F8B"/>
    <w:rsid w:val="00297F89"/>
    <w:rsid w:val="002A035A"/>
    <w:rsid w:val="002A21C2"/>
    <w:rsid w:val="002A3D64"/>
    <w:rsid w:val="002A524C"/>
    <w:rsid w:val="002B2632"/>
    <w:rsid w:val="002B3E94"/>
    <w:rsid w:val="002B5108"/>
    <w:rsid w:val="002B71DC"/>
    <w:rsid w:val="002C1C8E"/>
    <w:rsid w:val="002C3E08"/>
    <w:rsid w:val="002C4AD8"/>
    <w:rsid w:val="002C597B"/>
    <w:rsid w:val="002C5CF1"/>
    <w:rsid w:val="002D0D21"/>
    <w:rsid w:val="002D3CBA"/>
    <w:rsid w:val="002D4057"/>
    <w:rsid w:val="002D67C8"/>
    <w:rsid w:val="002D6A96"/>
    <w:rsid w:val="002D6D1D"/>
    <w:rsid w:val="002F136B"/>
    <w:rsid w:val="002F1B7C"/>
    <w:rsid w:val="002F3D7A"/>
    <w:rsid w:val="002F4068"/>
    <w:rsid w:val="003004CC"/>
    <w:rsid w:val="0030089F"/>
    <w:rsid w:val="0030369F"/>
    <w:rsid w:val="0030694D"/>
    <w:rsid w:val="00307853"/>
    <w:rsid w:val="00310152"/>
    <w:rsid w:val="00311EEB"/>
    <w:rsid w:val="00312292"/>
    <w:rsid w:val="003221AA"/>
    <w:rsid w:val="00325720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96"/>
    <w:rsid w:val="003436BF"/>
    <w:rsid w:val="00345717"/>
    <w:rsid w:val="00350627"/>
    <w:rsid w:val="00352CBC"/>
    <w:rsid w:val="00352D8C"/>
    <w:rsid w:val="00354B4B"/>
    <w:rsid w:val="00356BF2"/>
    <w:rsid w:val="00360F03"/>
    <w:rsid w:val="00366283"/>
    <w:rsid w:val="00370AE5"/>
    <w:rsid w:val="0037327B"/>
    <w:rsid w:val="00373483"/>
    <w:rsid w:val="00374968"/>
    <w:rsid w:val="00374BD4"/>
    <w:rsid w:val="00376994"/>
    <w:rsid w:val="00381759"/>
    <w:rsid w:val="003929E4"/>
    <w:rsid w:val="00393704"/>
    <w:rsid w:val="003941B4"/>
    <w:rsid w:val="0039490C"/>
    <w:rsid w:val="00394DDE"/>
    <w:rsid w:val="00396E4E"/>
    <w:rsid w:val="003A1C45"/>
    <w:rsid w:val="003A1FE7"/>
    <w:rsid w:val="003A2B63"/>
    <w:rsid w:val="003A2D6E"/>
    <w:rsid w:val="003A3768"/>
    <w:rsid w:val="003A3BCF"/>
    <w:rsid w:val="003A3F90"/>
    <w:rsid w:val="003A5FFE"/>
    <w:rsid w:val="003A6651"/>
    <w:rsid w:val="003B1C3C"/>
    <w:rsid w:val="003B26A2"/>
    <w:rsid w:val="003C0380"/>
    <w:rsid w:val="003C1774"/>
    <w:rsid w:val="003C707F"/>
    <w:rsid w:val="003D1E51"/>
    <w:rsid w:val="003D34A8"/>
    <w:rsid w:val="003D5AFB"/>
    <w:rsid w:val="003D6E09"/>
    <w:rsid w:val="003E2EFE"/>
    <w:rsid w:val="003E703A"/>
    <w:rsid w:val="003F0B32"/>
    <w:rsid w:val="003F4DD0"/>
    <w:rsid w:val="003F50E4"/>
    <w:rsid w:val="003F7D39"/>
    <w:rsid w:val="003F7F13"/>
    <w:rsid w:val="00400D8D"/>
    <w:rsid w:val="00401D61"/>
    <w:rsid w:val="0040202F"/>
    <w:rsid w:val="004049E5"/>
    <w:rsid w:val="00405136"/>
    <w:rsid w:val="0040553E"/>
    <w:rsid w:val="00405544"/>
    <w:rsid w:val="0040701F"/>
    <w:rsid w:val="00410423"/>
    <w:rsid w:val="00410978"/>
    <w:rsid w:val="00411A83"/>
    <w:rsid w:val="00414D31"/>
    <w:rsid w:val="0041707E"/>
    <w:rsid w:val="00420811"/>
    <w:rsid w:val="00421439"/>
    <w:rsid w:val="0042283C"/>
    <w:rsid w:val="00430F5F"/>
    <w:rsid w:val="00431674"/>
    <w:rsid w:val="00432663"/>
    <w:rsid w:val="0043331D"/>
    <w:rsid w:val="004360A6"/>
    <w:rsid w:val="00440963"/>
    <w:rsid w:val="00442CA6"/>
    <w:rsid w:val="00444C34"/>
    <w:rsid w:val="00444D3A"/>
    <w:rsid w:val="00444FC4"/>
    <w:rsid w:val="00445A9F"/>
    <w:rsid w:val="00447612"/>
    <w:rsid w:val="00454C26"/>
    <w:rsid w:val="00455295"/>
    <w:rsid w:val="0045710C"/>
    <w:rsid w:val="00463343"/>
    <w:rsid w:val="004743AE"/>
    <w:rsid w:val="004809EF"/>
    <w:rsid w:val="00482660"/>
    <w:rsid w:val="00482D0F"/>
    <w:rsid w:val="00483E0D"/>
    <w:rsid w:val="0048495C"/>
    <w:rsid w:val="00485360"/>
    <w:rsid w:val="004856C9"/>
    <w:rsid w:val="00485C05"/>
    <w:rsid w:val="00485F51"/>
    <w:rsid w:val="00487D93"/>
    <w:rsid w:val="00487DFD"/>
    <w:rsid w:val="0049030A"/>
    <w:rsid w:val="00495126"/>
    <w:rsid w:val="00495372"/>
    <w:rsid w:val="00495F32"/>
    <w:rsid w:val="004A0D76"/>
    <w:rsid w:val="004A2080"/>
    <w:rsid w:val="004A27DA"/>
    <w:rsid w:val="004A49F0"/>
    <w:rsid w:val="004A52C1"/>
    <w:rsid w:val="004A796F"/>
    <w:rsid w:val="004B171D"/>
    <w:rsid w:val="004B1722"/>
    <w:rsid w:val="004B2F99"/>
    <w:rsid w:val="004B7464"/>
    <w:rsid w:val="004C0A97"/>
    <w:rsid w:val="004C0D42"/>
    <w:rsid w:val="004C2FD7"/>
    <w:rsid w:val="004C55EA"/>
    <w:rsid w:val="004C598B"/>
    <w:rsid w:val="004C6E1C"/>
    <w:rsid w:val="004C74D9"/>
    <w:rsid w:val="004D04FD"/>
    <w:rsid w:val="004D0DD5"/>
    <w:rsid w:val="004D175C"/>
    <w:rsid w:val="004D7324"/>
    <w:rsid w:val="004E5B6D"/>
    <w:rsid w:val="004F266F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0261"/>
    <w:rsid w:val="0051207D"/>
    <w:rsid w:val="00512086"/>
    <w:rsid w:val="005153F2"/>
    <w:rsid w:val="00516436"/>
    <w:rsid w:val="00522799"/>
    <w:rsid w:val="0052301A"/>
    <w:rsid w:val="00526464"/>
    <w:rsid w:val="00526549"/>
    <w:rsid w:val="00530C19"/>
    <w:rsid w:val="00532AEF"/>
    <w:rsid w:val="00532EF7"/>
    <w:rsid w:val="00536ECF"/>
    <w:rsid w:val="00540A89"/>
    <w:rsid w:val="00541CF5"/>
    <w:rsid w:val="00541D06"/>
    <w:rsid w:val="00544352"/>
    <w:rsid w:val="005457FF"/>
    <w:rsid w:val="00550BFF"/>
    <w:rsid w:val="00554C76"/>
    <w:rsid w:val="00556A8E"/>
    <w:rsid w:val="00556E28"/>
    <w:rsid w:val="00560CE8"/>
    <w:rsid w:val="00561C3E"/>
    <w:rsid w:val="005627C2"/>
    <w:rsid w:val="005669F0"/>
    <w:rsid w:val="00566CCB"/>
    <w:rsid w:val="005672E8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B7A"/>
    <w:rsid w:val="005A56EF"/>
    <w:rsid w:val="005A6D9B"/>
    <w:rsid w:val="005B02CA"/>
    <w:rsid w:val="005B2D93"/>
    <w:rsid w:val="005B4A72"/>
    <w:rsid w:val="005B699E"/>
    <w:rsid w:val="005B6C6D"/>
    <w:rsid w:val="005D0366"/>
    <w:rsid w:val="005D5197"/>
    <w:rsid w:val="005D7139"/>
    <w:rsid w:val="005D7DBE"/>
    <w:rsid w:val="005E1CBC"/>
    <w:rsid w:val="005E3B2D"/>
    <w:rsid w:val="005E3FAA"/>
    <w:rsid w:val="005E481F"/>
    <w:rsid w:val="005E503C"/>
    <w:rsid w:val="005E660F"/>
    <w:rsid w:val="005F36D7"/>
    <w:rsid w:val="005F4473"/>
    <w:rsid w:val="006016F0"/>
    <w:rsid w:val="00601992"/>
    <w:rsid w:val="006031DE"/>
    <w:rsid w:val="00603E66"/>
    <w:rsid w:val="00605A77"/>
    <w:rsid w:val="006163F2"/>
    <w:rsid w:val="00617741"/>
    <w:rsid w:val="00621289"/>
    <w:rsid w:val="00621CFC"/>
    <w:rsid w:val="006232E9"/>
    <w:rsid w:val="006269B9"/>
    <w:rsid w:val="00626FE4"/>
    <w:rsid w:val="00627533"/>
    <w:rsid w:val="00631B95"/>
    <w:rsid w:val="00634FD7"/>
    <w:rsid w:val="006365F7"/>
    <w:rsid w:val="00640266"/>
    <w:rsid w:val="0064307D"/>
    <w:rsid w:val="00644368"/>
    <w:rsid w:val="00644D67"/>
    <w:rsid w:val="0064571C"/>
    <w:rsid w:val="00645ADC"/>
    <w:rsid w:val="00645E3E"/>
    <w:rsid w:val="00647195"/>
    <w:rsid w:val="0065196F"/>
    <w:rsid w:val="00651BDA"/>
    <w:rsid w:val="00652D0A"/>
    <w:rsid w:val="00653651"/>
    <w:rsid w:val="00656A6A"/>
    <w:rsid w:val="00660EC1"/>
    <w:rsid w:val="00660ED0"/>
    <w:rsid w:val="00661A08"/>
    <w:rsid w:val="00661CA3"/>
    <w:rsid w:val="006643C4"/>
    <w:rsid w:val="00665A8B"/>
    <w:rsid w:val="00667CA2"/>
    <w:rsid w:val="00667F54"/>
    <w:rsid w:val="00671806"/>
    <w:rsid w:val="006724A4"/>
    <w:rsid w:val="00673098"/>
    <w:rsid w:val="00677826"/>
    <w:rsid w:val="00677EF3"/>
    <w:rsid w:val="006835F4"/>
    <w:rsid w:val="00683CD7"/>
    <w:rsid w:val="00684DCC"/>
    <w:rsid w:val="0068613E"/>
    <w:rsid w:val="0068748F"/>
    <w:rsid w:val="006A1D6F"/>
    <w:rsid w:val="006A26B6"/>
    <w:rsid w:val="006A331B"/>
    <w:rsid w:val="006A4265"/>
    <w:rsid w:val="006A5642"/>
    <w:rsid w:val="006A75D0"/>
    <w:rsid w:val="006A7C2D"/>
    <w:rsid w:val="006B0152"/>
    <w:rsid w:val="006B0F8D"/>
    <w:rsid w:val="006B1EF4"/>
    <w:rsid w:val="006B21DA"/>
    <w:rsid w:val="006B3282"/>
    <w:rsid w:val="006B4DF9"/>
    <w:rsid w:val="006B5EEB"/>
    <w:rsid w:val="006C105F"/>
    <w:rsid w:val="006C26FD"/>
    <w:rsid w:val="006D0DC5"/>
    <w:rsid w:val="006D4DBF"/>
    <w:rsid w:val="006D4FEA"/>
    <w:rsid w:val="006D5425"/>
    <w:rsid w:val="006D5A51"/>
    <w:rsid w:val="006D613C"/>
    <w:rsid w:val="006E211E"/>
    <w:rsid w:val="006F0494"/>
    <w:rsid w:val="006F13AB"/>
    <w:rsid w:val="006F2CF5"/>
    <w:rsid w:val="006F542A"/>
    <w:rsid w:val="007009AB"/>
    <w:rsid w:val="00700BD2"/>
    <w:rsid w:val="00700C5A"/>
    <w:rsid w:val="0070400D"/>
    <w:rsid w:val="007051EE"/>
    <w:rsid w:val="007055FD"/>
    <w:rsid w:val="00706AD9"/>
    <w:rsid w:val="00706B8D"/>
    <w:rsid w:val="007118F4"/>
    <w:rsid w:val="00713046"/>
    <w:rsid w:val="007133DA"/>
    <w:rsid w:val="00713C31"/>
    <w:rsid w:val="007205EF"/>
    <w:rsid w:val="00724751"/>
    <w:rsid w:val="007251DB"/>
    <w:rsid w:val="00726C93"/>
    <w:rsid w:val="007300F7"/>
    <w:rsid w:val="007304EA"/>
    <w:rsid w:val="00730669"/>
    <w:rsid w:val="00733079"/>
    <w:rsid w:val="00733161"/>
    <w:rsid w:val="00733164"/>
    <w:rsid w:val="00734D40"/>
    <w:rsid w:val="00737FBF"/>
    <w:rsid w:val="00740736"/>
    <w:rsid w:val="0074100A"/>
    <w:rsid w:val="00743060"/>
    <w:rsid w:val="00745169"/>
    <w:rsid w:val="00745E2F"/>
    <w:rsid w:val="00747264"/>
    <w:rsid w:val="007513B0"/>
    <w:rsid w:val="00752997"/>
    <w:rsid w:val="00753823"/>
    <w:rsid w:val="00753BB6"/>
    <w:rsid w:val="007540FD"/>
    <w:rsid w:val="00754DB4"/>
    <w:rsid w:val="007603D8"/>
    <w:rsid w:val="00760561"/>
    <w:rsid w:val="00770BF2"/>
    <w:rsid w:val="00772E1E"/>
    <w:rsid w:val="00775C89"/>
    <w:rsid w:val="00776E8E"/>
    <w:rsid w:val="00777317"/>
    <w:rsid w:val="0078041F"/>
    <w:rsid w:val="00785322"/>
    <w:rsid w:val="00791578"/>
    <w:rsid w:val="0079377B"/>
    <w:rsid w:val="00796E6B"/>
    <w:rsid w:val="007A02A9"/>
    <w:rsid w:val="007A2DAF"/>
    <w:rsid w:val="007A6163"/>
    <w:rsid w:val="007A7F55"/>
    <w:rsid w:val="007B1ADF"/>
    <w:rsid w:val="007B3369"/>
    <w:rsid w:val="007B4985"/>
    <w:rsid w:val="007D3E15"/>
    <w:rsid w:val="007D68CA"/>
    <w:rsid w:val="007E0E2F"/>
    <w:rsid w:val="007E551B"/>
    <w:rsid w:val="007E5B58"/>
    <w:rsid w:val="007E60D5"/>
    <w:rsid w:val="007F00D2"/>
    <w:rsid w:val="007F6B3C"/>
    <w:rsid w:val="008013B8"/>
    <w:rsid w:val="00801F5B"/>
    <w:rsid w:val="0080355B"/>
    <w:rsid w:val="00803F3E"/>
    <w:rsid w:val="008045AB"/>
    <w:rsid w:val="00804D02"/>
    <w:rsid w:val="00804EBC"/>
    <w:rsid w:val="00813220"/>
    <w:rsid w:val="0081538D"/>
    <w:rsid w:val="00816A36"/>
    <w:rsid w:val="008203DB"/>
    <w:rsid w:val="008216CE"/>
    <w:rsid w:val="00821FCE"/>
    <w:rsid w:val="00823FEA"/>
    <w:rsid w:val="00824F05"/>
    <w:rsid w:val="00826667"/>
    <w:rsid w:val="00833020"/>
    <w:rsid w:val="008337AE"/>
    <w:rsid w:val="00834155"/>
    <w:rsid w:val="008415DD"/>
    <w:rsid w:val="0084586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25E3"/>
    <w:rsid w:val="00873EAF"/>
    <w:rsid w:val="00875897"/>
    <w:rsid w:val="0087658A"/>
    <w:rsid w:val="00877C54"/>
    <w:rsid w:val="00880379"/>
    <w:rsid w:val="008859CA"/>
    <w:rsid w:val="00886957"/>
    <w:rsid w:val="0089186B"/>
    <w:rsid w:val="00893597"/>
    <w:rsid w:val="00897C35"/>
    <w:rsid w:val="008A5CC0"/>
    <w:rsid w:val="008A6805"/>
    <w:rsid w:val="008A7C88"/>
    <w:rsid w:val="008B00B0"/>
    <w:rsid w:val="008B08B7"/>
    <w:rsid w:val="008B6AD8"/>
    <w:rsid w:val="008B7F48"/>
    <w:rsid w:val="008C092D"/>
    <w:rsid w:val="008C2348"/>
    <w:rsid w:val="008C5251"/>
    <w:rsid w:val="008C5359"/>
    <w:rsid w:val="008C72EA"/>
    <w:rsid w:val="008D2C3B"/>
    <w:rsid w:val="008D2EE8"/>
    <w:rsid w:val="008D376B"/>
    <w:rsid w:val="008D5120"/>
    <w:rsid w:val="008E25B8"/>
    <w:rsid w:val="008E26CA"/>
    <w:rsid w:val="008E2FF9"/>
    <w:rsid w:val="008E719F"/>
    <w:rsid w:val="008E74B5"/>
    <w:rsid w:val="008F04C1"/>
    <w:rsid w:val="008F0BA6"/>
    <w:rsid w:val="00903F14"/>
    <w:rsid w:val="00904D06"/>
    <w:rsid w:val="00904D19"/>
    <w:rsid w:val="00905856"/>
    <w:rsid w:val="00907580"/>
    <w:rsid w:val="00907659"/>
    <w:rsid w:val="00913646"/>
    <w:rsid w:val="009164A7"/>
    <w:rsid w:val="00917FA5"/>
    <w:rsid w:val="00922E97"/>
    <w:rsid w:val="00925A00"/>
    <w:rsid w:val="009300A2"/>
    <w:rsid w:val="009306C0"/>
    <w:rsid w:val="00930E6C"/>
    <w:rsid w:val="00932472"/>
    <w:rsid w:val="009369D5"/>
    <w:rsid w:val="00946A3E"/>
    <w:rsid w:val="00951172"/>
    <w:rsid w:val="00951E55"/>
    <w:rsid w:val="00955793"/>
    <w:rsid w:val="009609E6"/>
    <w:rsid w:val="00961513"/>
    <w:rsid w:val="0096303D"/>
    <w:rsid w:val="009654AF"/>
    <w:rsid w:val="00966472"/>
    <w:rsid w:val="00966C2A"/>
    <w:rsid w:val="00967163"/>
    <w:rsid w:val="00967720"/>
    <w:rsid w:val="00970723"/>
    <w:rsid w:val="00971884"/>
    <w:rsid w:val="00971E90"/>
    <w:rsid w:val="0097246F"/>
    <w:rsid w:val="00973E32"/>
    <w:rsid w:val="00974B02"/>
    <w:rsid w:val="00980DE7"/>
    <w:rsid w:val="00981878"/>
    <w:rsid w:val="00985A4C"/>
    <w:rsid w:val="009866AC"/>
    <w:rsid w:val="009902A1"/>
    <w:rsid w:val="00991B44"/>
    <w:rsid w:val="00994218"/>
    <w:rsid w:val="0099512E"/>
    <w:rsid w:val="0099715B"/>
    <w:rsid w:val="009A196C"/>
    <w:rsid w:val="009A1E84"/>
    <w:rsid w:val="009B015D"/>
    <w:rsid w:val="009B131E"/>
    <w:rsid w:val="009B155E"/>
    <w:rsid w:val="009B2155"/>
    <w:rsid w:val="009B3B33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7C0C"/>
    <w:rsid w:val="00A00460"/>
    <w:rsid w:val="00A029A5"/>
    <w:rsid w:val="00A034E7"/>
    <w:rsid w:val="00A05FA5"/>
    <w:rsid w:val="00A060B9"/>
    <w:rsid w:val="00A073BF"/>
    <w:rsid w:val="00A07F25"/>
    <w:rsid w:val="00A11DE5"/>
    <w:rsid w:val="00A127ED"/>
    <w:rsid w:val="00A14712"/>
    <w:rsid w:val="00A14AA4"/>
    <w:rsid w:val="00A15D44"/>
    <w:rsid w:val="00A16DA7"/>
    <w:rsid w:val="00A223D4"/>
    <w:rsid w:val="00A26AC5"/>
    <w:rsid w:val="00A2777C"/>
    <w:rsid w:val="00A31B90"/>
    <w:rsid w:val="00A33863"/>
    <w:rsid w:val="00A3398D"/>
    <w:rsid w:val="00A34AB4"/>
    <w:rsid w:val="00A35457"/>
    <w:rsid w:val="00A366EE"/>
    <w:rsid w:val="00A41E7E"/>
    <w:rsid w:val="00A444DE"/>
    <w:rsid w:val="00A45FEF"/>
    <w:rsid w:val="00A46A3F"/>
    <w:rsid w:val="00A475C5"/>
    <w:rsid w:val="00A51718"/>
    <w:rsid w:val="00A60245"/>
    <w:rsid w:val="00A624B6"/>
    <w:rsid w:val="00A6431C"/>
    <w:rsid w:val="00A64596"/>
    <w:rsid w:val="00A751BB"/>
    <w:rsid w:val="00A82719"/>
    <w:rsid w:val="00A83460"/>
    <w:rsid w:val="00A83D82"/>
    <w:rsid w:val="00A84CBA"/>
    <w:rsid w:val="00A919B9"/>
    <w:rsid w:val="00A9660C"/>
    <w:rsid w:val="00AA1D63"/>
    <w:rsid w:val="00AA2368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C28"/>
    <w:rsid w:val="00AD2FE7"/>
    <w:rsid w:val="00AD52E8"/>
    <w:rsid w:val="00AD53DF"/>
    <w:rsid w:val="00AD64E0"/>
    <w:rsid w:val="00AD6F04"/>
    <w:rsid w:val="00AE0119"/>
    <w:rsid w:val="00AE3099"/>
    <w:rsid w:val="00AE38F6"/>
    <w:rsid w:val="00AE73C5"/>
    <w:rsid w:val="00AF1608"/>
    <w:rsid w:val="00AF30D4"/>
    <w:rsid w:val="00AF4480"/>
    <w:rsid w:val="00AF570C"/>
    <w:rsid w:val="00AF5881"/>
    <w:rsid w:val="00AF5EA4"/>
    <w:rsid w:val="00AF77AF"/>
    <w:rsid w:val="00B05549"/>
    <w:rsid w:val="00B06E02"/>
    <w:rsid w:val="00B1044A"/>
    <w:rsid w:val="00B113E4"/>
    <w:rsid w:val="00B12A9B"/>
    <w:rsid w:val="00B15FE0"/>
    <w:rsid w:val="00B20546"/>
    <w:rsid w:val="00B239C4"/>
    <w:rsid w:val="00B37BF8"/>
    <w:rsid w:val="00B407DF"/>
    <w:rsid w:val="00B41AB6"/>
    <w:rsid w:val="00B427B1"/>
    <w:rsid w:val="00B42A9C"/>
    <w:rsid w:val="00B4323B"/>
    <w:rsid w:val="00B436D8"/>
    <w:rsid w:val="00B50C4D"/>
    <w:rsid w:val="00B56A81"/>
    <w:rsid w:val="00B57C67"/>
    <w:rsid w:val="00B60CF5"/>
    <w:rsid w:val="00B61DF7"/>
    <w:rsid w:val="00B62036"/>
    <w:rsid w:val="00B64606"/>
    <w:rsid w:val="00B655D4"/>
    <w:rsid w:val="00B67AB9"/>
    <w:rsid w:val="00B7319D"/>
    <w:rsid w:val="00B74799"/>
    <w:rsid w:val="00B772D2"/>
    <w:rsid w:val="00B7784F"/>
    <w:rsid w:val="00B816AB"/>
    <w:rsid w:val="00B85EE4"/>
    <w:rsid w:val="00B872E4"/>
    <w:rsid w:val="00B875B1"/>
    <w:rsid w:val="00B90DC9"/>
    <w:rsid w:val="00B911A4"/>
    <w:rsid w:val="00B93CCA"/>
    <w:rsid w:val="00B94364"/>
    <w:rsid w:val="00B97365"/>
    <w:rsid w:val="00BA181A"/>
    <w:rsid w:val="00BA50B1"/>
    <w:rsid w:val="00BA7A35"/>
    <w:rsid w:val="00BB1173"/>
    <w:rsid w:val="00BB4F81"/>
    <w:rsid w:val="00BB64C2"/>
    <w:rsid w:val="00BC0C7A"/>
    <w:rsid w:val="00BC1248"/>
    <w:rsid w:val="00BC3856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081E"/>
    <w:rsid w:val="00BE1DAB"/>
    <w:rsid w:val="00BE4514"/>
    <w:rsid w:val="00BE4FDA"/>
    <w:rsid w:val="00BE5FE0"/>
    <w:rsid w:val="00BE6903"/>
    <w:rsid w:val="00BE726B"/>
    <w:rsid w:val="00BF1912"/>
    <w:rsid w:val="00BF1DDB"/>
    <w:rsid w:val="00BF2C0F"/>
    <w:rsid w:val="00C06CCB"/>
    <w:rsid w:val="00C10805"/>
    <w:rsid w:val="00C1280D"/>
    <w:rsid w:val="00C14B60"/>
    <w:rsid w:val="00C1607D"/>
    <w:rsid w:val="00C1718E"/>
    <w:rsid w:val="00C2196C"/>
    <w:rsid w:val="00C22B6E"/>
    <w:rsid w:val="00C248F0"/>
    <w:rsid w:val="00C256EE"/>
    <w:rsid w:val="00C273A8"/>
    <w:rsid w:val="00C2757B"/>
    <w:rsid w:val="00C30A07"/>
    <w:rsid w:val="00C319DD"/>
    <w:rsid w:val="00C35181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6B89"/>
    <w:rsid w:val="00C67610"/>
    <w:rsid w:val="00C72EED"/>
    <w:rsid w:val="00C73AFE"/>
    <w:rsid w:val="00C75701"/>
    <w:rsid w:val="00C800EE"/>
    <w:rsid w:val="00C850D0"/>
    <w:rsid w:val="00C876D8"/>
    <w:rsid w:val="00C94A2B"/>
    <w:rsid w:val="00C94EE1"/>
    <w:rsid w:val="00C97A54"/>
    <w:rsid w:val="00CA0740"/>
    <w:rsid w:val="00CA2224"/>
    <w:rsid w:val="00CB04E7"/>
    <w:rsid w:val="00CB1BDB"/>
    <w:rsid w:val="00CB3B70"/>
    <w:rsid w:val="00CB44C5"/>
    <w:rsid w:val="00CB70A7"/>
    <w:rsid w:val="00CC01D0"/>
    <w:rsid w:val="00CC04BF"/>
    <w:rsid w:val="00CC062D"/>
    <w:rsid w:val="00CC0B47"/>
    <w:rsid w:val="00CC2747"/>
    <w:rsid w:val="00CC53D3"/>
    <w:rsid w:val="00CC7822"/>
    <w:rsid w:val="00CD1D2C"/>
    <w:rsid w:val="00CD6B70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01ED"/>
    <w:rsid w:val="00D10BCC"/>
    <w:rsid w:val="00D12646"/>
    <w:rsid w:val="00D13411"/>
    <w:rsid w:val="00D14A2B"/>
    <w:rsid w:val="00D1700B"/>
    <w:rsid w:val="00D20BD7"/>
    <w:rsid w:val="00D24BFD"/>
    <w:rsid w:val="00D25324"/>
    <w:rsid w:val="00D25647"/>
    <w:rsid w:val="00D30263"/>
    <w:rsid w:val="00D31479"/>
    <w:rsid w:val="00D35ECF"/>
    <w:rsid w:val="00D36DAF"/>
    <w:rsid w:val="00D409C2"/>
    <w:rsid w:val="00D41450"/>
    <w:rsid w:val="00D417A3"/>
    <w:rsid w:val="00D548EE"/>
    <w:rsid w:val="00D55A60"/>
    <w:rsid w:val="00D6103B"/>
    <w:rsid w:val="00D6119F"/>
    <w:rsid w:val="00D62AB8"/>
    <w:rsid w:val="00D6584F"/>
    <w:rsid w:val="00D712DC"/>
    <w:rsid w:val="00D722E0"/>
    <w:rsid w:val="00D744BB"/>
    <w:rsid w:val="00D75BB7"/>
    <w:rsid w:val="00D76F54"/>
    <w:rsid w:val="00D770EB"/>
    <w:rsid w:val="00D77DA3"/>
    <w:rsid w:val="00D80FC5"/>
    <w:rsid w:val="00D8409C"/>
    <w:rsid w:val="00D84E78"/>
    <w:rsid w:val="00D853DC"/>
    <w:rsid w:val="00D8659B"/>
    <w:rsid w:val="00D913E2"/>
    <w:rsid w:val="00D92F97"/>
    <w:rsid w:val="00D93602"/>
    <w:rsid w:val="00D946BA"/>
    <w:rsid w:val="00D9559B"/>
    <w:rsid w:val="00D95EFE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C3ACB"/>
    <w:rsid w:val="00DC463E"/>
    <w:rsid w:val="00DD0277"/>
    <w:rsid w:val="00DD45C9"/>
    <w:rsid w:val="00DD64BC"/>
    <w:rsid w:val="00DD7B7C"/>
    <w:rsid w:val="00DE1E64"/>
    <w:rsid w:val="00DE57AE"/>
    <w:rsid w:val="00DE6542"/>
    <w:rsid w:val="00DF18CD"/>
    <w:rsid w:val="00DF4356"/>
    <w:rsid w:val="00E03614"/>
    <w:rsid w:val="00E03825"/>
    <w:rsid w:val="00E11CFC"/>
    <w:rsid w:val="00E128D7"/>
    <w:rsid w:val="00E146D7"/>
    <w:rsid w:val="00E20269"/>
    <w:rsid w:val="00E25551"/>
    <w:rsid w:val="00E26EA2"/>
    <w:rsid w:val="00E27E20"/>
    <w:rsid w:val="00E31518"/>
    <w:rsid w:val="00E35C4A"/>
    <w:rsid w:val="00E373E4"/>
    <w:rsid w:val="00E37665"/>
    <w:rsid w:val="00E4061A"/>
    <w:rsid w:val="00E41712"/>
    <w:rsid w:val="00E44BB7"/>
    <w:rsid w:val="00E454AC"/>
    <w:rsid w:val="00E45A43"/>
    <w:rsid w:val="00E50586"/>
    <w:rsid w:val="00E51F42"/>
    <w:rsid w:val="00E521D0"/>
    <w:rsid w:val="00E5721B"/>
    <w:rsid w:val="00E626F4"/>
    <w:rsid w:val="00E63C76"/>
    <w:rsid w:val="00E64705"/>
    <w:rsid w:val="00E651E7"/>
    <w:rsid w:val="00E663EF"/>
    <w:rsid w:val="00E66866"/>
    <w:rsid w:val="00E67683"/>
    <w:rsid w:val="00E722A0"/>
    <w:rsid w:val="00E74A28"/>
    <w:rsid w:val="00E850B5"/>
    <w:rsid w:val="00E8756D"/>
    <w:rsid w:val="00E87AE5"/>
    <w:rsid w:val="00E92ED4"/>
    <w:rsid w:val="00EA1888"/>
    <w:rsid w:val="00EA20CD"/>
    <w:rsid w:val="00EA4CD4"/>
    <w:rsid w:val="00EB32AF"/>
    <w:rsid w:val="00EB5C00"/>
    <w:rsid w:val="00EB7D8E"/>
    <w:rsid w:val="00EC0D8D"/>
    <w:rsid w:val="00EC7C4B"/>
    <w:rsid w:val="00ED0712"/>
    <w:rsid w:val="00ED202B"/>
    <w:rsid w:val="00ED3AAD"/>
    <w:rsid w:val="00ED4432"/>
    <w:rsid w:val="00ED5266"/>
    <w:rsid w:val="00ED6B53"/>
    <w:rsid w:val="00EE22CE"/>
    <w:rsid w:val="00EE26AF"/>
    <w:rsid w:val="00EE2B46"/>
    <w:rsid w:val="00EF2121"/>
    <w:rsid w:val="00EF293A"/>
    <w:rsid w:val="00EF56D7"/>
    <w:rsid w:val="00EF5C49"/>
    <w:rsid w:val="00EF6C20"/>
    <w:rsid w:val="00F01354"/>
    <w:rsid w:val="00F04F4D"/>
    <w:rsid w:val="00F07399"/>
    <w:rsid w:val="00F16850"/>
    <w:rsid w:val="00F173D8"/>
    <w:rsid w:val="00F20B6D"/>
    <w:rsid w:val="00F20E81"/>
    <w:rsid w:val="00F2529F"/>
    <w:rsid w:val="00F2549E"/>
    <w:rsid w:val="00F25BC0"/>
    <w:rsid w:val="00F27FB5"/>
    <w:rsid w:val="00F303A2"/>
    <w:rsid w:val="00F30818"/>
    <w:rsid w:val="00F318C4"/>
    <w:rsid w:val="00F318F0"/>
    <w:rsid w:val="00F35AD9"/>
    <w:rsid w:val="00F3685D"/>
    <w:rsid w:val="00F441B7"/>
    <w:rsid w:val="00F45567"/>
    <w:rsid w:val="00F45B44"/>
    <w:rsid w:val="00F45BD9"/>
    <w:rsid w:val="00F47925"/>
    <w:rsid w:val="00F51B54"/>
    <w:rsid w:val="00F52DDC"/>
    <w:rsid w:val="00F53D5C"/>
    <w:rsid w:val="00F5678E"/>
    <w:rsid w:val="00F6432D"/>
    <w:rsid w:val="00F65975"/>
    <w:rsid w:val="00F71E8E"/>
    <w:rsid w:val="00F72006"/>
    <w:rsid w:val="00F72145"/>
    <w:rsid w:val="00F74588"/>
    <w:rsid w:val="00F762E1"/>
    <w:rsid w:val="00F76462"/>
    <w:rsid w:val="00F76E39"/>
    <w:rsid w:val="00F76EE7"/>
    <w:rsid w:val="00F77BB6"/>
    <w:rsid w:val="00F830EB"/>
    <w:rsid w:val="00F831F0"/>
    <w:rsid w:val="00F869D4"/>
    <w:rsid w:val="00F872AC"/>
    <w:rsid w:val="00F875B3"/>
    <w:rsid w:val="00F901BE"/>
    <w:rsid w:val="00F90637"/>
    <w:rsid w:val="00F91176"/>
    <w:rsid w:val="00F93366"/>
    <w:rsid w:val="00F9438C"/>
    <w:rsid w:val="00F9549A"/>
    <w:rsid w:val="00F95B5E"/>
    <w:rsid w:val="00F96CF9"/>
    <w:rsid w:val="00F97207"/>
    <w:rsid w:val="00FA1A75"/>
    <w:rsid w:val="00FA383E"/>
    <w:rsid w:val="00FA581C"/>
    <w:rsid w:val="00FA6DF2"/>
    <w:rsid w:val="00FA786D"/>
    <w:rsid w:val="00FB6BAC"/>
    <w:rsid w:val="00FC24DC"/>
    <w:rsid w:val="00FC7CEC"/>
    <w:rsid w:val="00FD3806"/>
    <w:rsid w:val="00FE25EA"/>
    <w:rsid w:val="00FE3B4B"/>
    <w:rsid w:val="00FE5AE0"/>
    <w:rsid w:val="00FE7854"/>
    <w:rsid w:val="00FF2FFD"/>
    <w:rsid w:val="00FF5D6B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CC0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Мрежа в таблица22"/>
    <w:basedOn w:val="a1"/>
    <w:next w:val="a7"/>
    <w:uiPriority w:val="59"/>
    <w:rsid w:val="006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CC0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Мрежа в таблица22"/>
    <w:basedOn w:val="a1"/>
    <w:next w:val="a7"/>
    <w:uiPriority w:val="59"/>
    <w:rsid w:val="006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25E1-BCC4-4617-A8CF-BE2B4136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3</cp:revision>
  <cp:lastPrinted>2025-03-05T15:46:00Z</cp:lastPrinted>
  <dcterms:created xsi:type="dcterms:W3CDTF">2025-03-05T15:54:00Z</dcterms:created>
  <dcterms:modified xsi:type="dcterms:W3CDTF">2025-03-05T15:54:00Z</dcterms:modified>
</cp:coreProperties>
</file>