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51" w:rsidRPr="000E62AE" w:rsidRDefault="00603E66" w:rsidP="00CB1BDB">
      <w:pPr>
        <w:spacing w:after="0" w:line="240" w:lineRule="auto"/>
        <w:ind w:right="-1"/>
        <w:jc w:val="center"/>
        <w:rPr>
          <w:rFonts w:ascii="Arial" w:hAnsi="Arial" w:cs="Arial"/>
          <w:b/>
          <w:sz w:val="20"/>
          <w:szCs w:val="20"/>
          <w:u w:val="single"/>
        </w:rPr>
      </w:pPr>
      <w:r w:rsidRPr="000E62AE">
        <w:rPr>
          <w:rFonts w:ascii="Arial" w:hAnsi="Arial" w:cs="Arial"/>
          <w:b/>
          <w:sz w:val="20"/>
          <w:szCs w:val="20"/>
          <w:u w:val="single"/>
        </w:rPr>
        <w:t>ОБЩИНСКА  ИЗБИРАТЕЛНА  КОМИСИЯ – КРУМОВГРАД</w:t>
      </w:r>
    </w:p>
    <w:p w:rsidR="00603E66" w:rsidRPr="000E62AE" w:rsidRDefault="00603E66" w:rsidP="00CB1BDB">
      <w:pPr>
        <w:spacing w:after="0" w:line="240" w:lineRule="auto"/>
        <w:ind w:right="-1"/>
        <w:jc w:val="center"/>
        <w:rPr>
          <w:rFonts w:ascii="Arial" w:hAnsi="Arial" w:cs="Arial"/>
          <w:b/>
          <w:sz w:val="20"/>
          <w:szCs w:val="20"/>
          <w:u w:val="single"/>
        </w:rPr>
      </w:pPr>
      <w:r w:rsidRPr="000E62AE">
        <w:rPr>
          <w:rFonts w:ascii="Arial" w:hAnsi="Arial" w:cs="Arial"/>
          <w:b/>
          <w:sz w:val="20"/>
          <w:szCs w:val="20"/>
          <w:u w:val="single"/>
        </w:rPr>
        <w:t>Ул. „Трети март</w:t>
      </w:r>
      <w:r w:rsidR="008C72EA" w:rsidRPr="000E62AE">
        <w:rPr>
          <w:rFonts w:ascii="Arial" w:hAnsi="Arial" w:cs="Arial"/>
          <w:b/>
          <w:sz w:val="20"/>
          <w:szCs w:val="20"/>
          <w:u w:val="single"/>
        </w:rPr>
        <w:t>“</w:t>
      </w:r>
      <w:r w:rsidRPr="000E62AE">
        <w:rPr>
          <w:rFonts w:ascii="Arial" w:hAnsi="Arial" w:cs="Arial"/>
          <w:b/>
          <w:sz w:val="20"/>
          <w:szCs w:val="20"/>
          <w:u w:val="single"/>
        </w:rPr>
        <w:t xml:space="preserve"> №</w:t>
      </w:r>
      <w:r w:rsidR="00D30263" w:rsidRPr="000E62AE">
        <w:rPr>
          <w:rFonts w:ascii="Arial" w:hAnsi="Arial" w:cs="Arial"/>
          <w:b/>
          <w:sz w:val="20"/>
          <w:szCs w:val="20"/>
          <w:u w:val="single"/>
        </w:rPr>
        <w:t xml:space="preserve"> </w:t>
      </w:r>
      <w:r w:rsidRPr="000E62AE">
        <w:rPr>
          <w:rFonts w:ascii="Arial" w:hAnsi="Arial" w:cs="Arial"/>
          <w:b/>
          <w:sz w:val="20"/>
          <w:szCs w:val="20"/>
          <w:u w:val="single"/>
        </w:rPr>
        <w:t>3, тел.</w:t>
      </w:r>
      <w:r w:rsidR="00D30263" w:rsidRPr="000E62AE">
        <w:rPr>
          <w:rFonts w:ascii="Arial" w:hAnsi="Arial" w:cs="Arial"/>
          <w:b/>
          <w:sz w:val="20"/>
          <w:szCs w:val="20"/>
          <w:u w:val="single"/>
        </w:rPr>
        <w:t xml:space="preserve"> </w:t>
      </w:r>
      <w:r w:rsidRPr="000E62AE">
        <w:rPr>
          <w:rFonts w:ascii="Arial" w:hAnsi="Arial" w:cs="Arial"/>
          <w:b/>
          <w:sz w:val="20"/>
          <w:szCs w:val="20"/>
          <w:u w:val="single"/>
        </w:rPr>
        <w:t>0364</w:t>
      </w:r>
      <w:r w:rsidRPr="000E62AE">
        <w:rPr>
          <w:rFonts w:ascii="Arial" w:hAnsi="Arial" w:cs="Arial"/>
          <w:b/>
          <w:sz w:val="20"/>
          <w:szCs w:val="20"/>
          <w:u w:val="single"/>
          <w:lang w:val="en-US"/>
        </w:rPr>
        <w:t>1</w:t>
      </w:r>
      <w:r w:rsidR="00D30263" w:rsidRPr="000E62AE">
        <w:rPr>
          <w:rFonts w:ascii="Arial" w:hAnsi="Arial" w:cs="Arial"/>
          <w:b/>
          <w:sz w:val="20"/>
          <w:szCs w:val="20"/>
          <w:u w:val="single"/>
        </w:rPr>
        <w:t>/20-19, факс 03641/</w:t>
      </w:r>
      <w:r w:rsidRPr="000E62AE">
        <w:rPr>
          <w:rFonts w:ascii="Arial" w:hAnsi="Arial" w:cs="Arial"/>
          <w:b/>
          <w:sz w:val="20"/>
          <w:szCs w:val="20"/>
          <w:u w:val="single"/>
        </w:rPr>
        <w:t>70-24,</w:t>
      </w:r>
      <w:r w:rsidRPr="000E62AE">
        <w:rPr>
          <w:rFonts w:ascii="Arial" w:hAnsi="Arial" w:cs="Arial"/>
          <w:b/>
          <w:sz w:val="20"/>
          <w:szCs w:val="20"/>
          <w:u w:val="single"/>
          <w:lang w:val="en-US"/>
        </w:rPr>
        <w:t>oik0915@cik.bg</w:t>
      </w:r>
    </w:p>
    <w:p w:rsidR="00603E66" w:rsidRPr="000E62AE" w:rsidRDefault="00603E66" w:rsidP="00CB1BDB">
      <w:pPr>
        <w:spacing w:after="0" w:line="240" w:lineRule="auto"/>
        <w:ind w:right="-1"/>
        <w:rPr>
          <w:rFonts w:ascii="Arial" w:hAnsi="Arial" w:cs="Arial"/>
          <w:sz w:val="24"/>
          <w:szCs w:val="24"/>
        </w:rPr>
      </w:pPr>
    </w:p>
    <w:p w:rsidR="00603E66" w:rsidRPr="000E62AE" w:rsidRDefault="00603E66" w:rsidP="00CB1BDB">
      <w:pPr>
        <w:spacing w:after="0" w:line="240" w:lineRule="auto"/>
        <w:ind w:right="-1"/>
        <w:jc w:val="center"/>
        <w:rPr>
          <w:rFonts w:ascii="Arial" w:hAnsi="Arial" w:cs="Arial"/>
          <w:b/>
          <w:sz w:val="24"/>
          <w:szCs w:val="24"/>
        </w:rPr>
      </w:pPr>
      <w:r w:rsidRPr="000E62AE">
        <w:rPr>
          <w:rFonts w:ascii="Arial" w:hAnsi="Arial" w:cs="Arial"/>
          <w:b/>
          <w:sz w:val="24"/>
          <w:szCs w:val="24"/>
        </w:rPr>
        <w:t>П Р О Т О К О Л</w:t>
      </w:r>
      <w:r w:rsidR="00922E97" w:rsidRPr="000E62AE">
        <w:rPr>
          <w:rFonts w:ascii="Arial" w:hAnsi="Arial" w:cs="Arial"/>
          <w:b/>
          <w:sz w:val="24"/>
          <w:szCs w:val="24"/>
        </w:rPr>
        <w:t xml:space="preserve"> </w:t>
      </w:r>
      <w:r w:rsidR="000925AE" w:rsidRPr="000E62AE">
        <w:rPr>
          <w:rFonts w:ascii="Arial" w:hAnsi="Arial" w:cs="Arial"/>
          <w:b/>
          <w:sz w:val="24"/>
          <w:szCs w:val="24"/>
        </w:rPr>
        <w:t xml:space="preserve"> </w:t>
      </w:r>
      <w:r w:rsidR="00922E97" w:rsidRPr="000E62AE">
        <w:rPr>
          <w:rFonts w:ascii="Arial" w:hAnsi="Arial" w:cs="Arial"/>
          <w:b/>
          <w:sz w:val="24"/>
          <w:szCs w:val="24"/>
        </w:rPr>
        <w:t>№</w:t>
      </w:r>
      <w:r w:rsidR="000925AE" w:rsidRPr="000E62AE">
        <w:rPr>
          <w:rFonts w:ascii="Arial" w:hAnsi="Arial" w:cs="Arial"/>
          <w:b/>
          <w:sz w:val="24"/>
          <w:szCs w:val="24"/>
        </w:rPr>
        <w:t xml:space="preserve"> </w:t>
      </w:r>
      <w:r w:rsidR="003221AA" w:rsidRPr="000E62AE">
        <w:rPr>
          <w:rFonts w:ascii="Arial" w:hAnsi="Arial" w:cs="Arial"/>
          <w:b/>
          <w:sz w:val="24"/>
          <w:szCs w:val="24"/>
        </w:rPr>
        <w:t>35</w:t>
      </w:r>
    </w:p>
    <w:p w:rsidR="00747264" w:rsidRPr="000E62AE" w:rsidRDefault="00747264" w:rsidP="00CB1BDB">
      <w:pPr>
        <w:spacing w:after="0" w:line="240" w:lineRule="auto"/>
        <w:ind w:right="-1"/>
        <w:jc w:val="center"/>
        <w:rPr>
          <w:rFonts w:ascii="Arial" w:hAnsi="Arial" w:cs="Arial"/>
          <w:b/>
          <w:sz w:val="24"/>
          <w:szCs w:val="24"/>
        </w:rPr>
      </w:pPr>
    </w:p>
    <w:p w:rsidR="003221AA" w:rsidRPr="000E62AE" w:rsidRDefault="00603E66" w:rsidP="00CB1BDB">
      <w:pPr>
        <w:spacing w:before="60" w:after="60" w:line="240" w:lineRule="auto"/>
        <w:ind w:right="-1"/>
        <w:jc w:val="both"/>
        <w:rPr>
          <w:rFonts w:ascii="Arial" w:hAnsi="Arial" w:cs="Arial"/>
          <w:sz w:val="24"/>
          <w:szCs w:val="24"/>
        </w:rPr>
      </w:pPr>
      <w:r w:rsidRPr="000E62AE">
        <w:rPr>
          <w:rFonts w:ascii="Arial" w:hAnsi="Arial" w:cs="Arial"/>
          <w:sz w:val="24"/>
          <w:szCs w:val="24"/>
        </w:rPr>
        <w:tab/>
        <w:t>Дне</w:t>
      </w:r>
      <w:r w:rsidR="003221AA" w:rsidRPr="000E62AE">
        <w:rPr>
          <w:rFonts w:ascii="Arial" w:hAnsi="Arial" w:cs="Arial"/>
          <w:sz w:val="24"/>
          <w:szCs w:val="24"/>
        </w:rPr>
        <w:t>с 27</w:t>
      </w:r>
      <w:r w:rsidR="00D80FC5" w:rsidRPr="000E62AE">
        <w:rPr>
          <w:rFonts w:ascii="Arial" w:hAnsi="Arial" w:cs="Arial"/>
          <w:sz w:val="24"/>
          <w:szCs w:val="24"/>
        </w:rPr>
        <w:t>.0</w:t>
      </w:r>
      <w:r w:rsidR="00A15D44" w:rsidRPr="000E62AE">
        <w:rPr>
          <w:rFonts w:ascii="Arial" w:hAnsi="Arial" w:cs="Arial"/>
          <w:sz w:val="24"/>
          <w:szCs w:val="24"/>
        </w:rPr>
        <w:t>1</w:t>
      </w:r>
      <w:r w:rsidR="00C67610" w:rsidRPr="000E62AE">
        <w:rPr>
          <w:rFonts w:ascii="Arial" w:hAnsi="Arial" w:cs="Arial"/>
          <w:sz w:val="24"/>
          <w:szCs w:val="24"/>
        </w:rPr>
        <w:t>.202</w:t>
      </w:r>
      <w:r w:rsidR="00D80FC5" w:rsidRPr="000E62AE">
        <w:rPr>
          <w:rFonts w:ascii="Arial" w:hAnsi="Arial" w:cs="Arial"/>
          <w:sz w:val="24"/>
          <w:szCs w:val="24"/>
        </w:rPr>
        <w:t>1</w:t>
      </w:r>
      <w:r w:rsidR="003221AA" w:rsidRPr="000E62AE">
        <w:rPr>
          <w:rFonts w:ascii="Arial" w:hAnsi="Arial" w:cs="Arial"/>
          <w:sz w:val="24"/>
          <w:szCs w:val="24"/>
        </w:rPr>
        <w:t xml:space="preserve"> г. от 17</w:t>
      </w:r>
      <w:r w:rsidR="00747264" w:rsidRPr="000E62AE">
        <w:rPr>
          <w:rFonts w:ascii="Arial" w:hAnsi="Arial" w:cs="Arial"/>
          <w:sz w:val="24"/>
          <w:szCs w:val="24"/>
        </w:rPr>
        <w:t>:</w:t>
      </w:r>
      <w:r w:rsidR="003221AA" w:rsidRPr="000E62AE">
        <w:rPr>
          <w:rFonts w:ascii="Arial" w:hAnsi="Arial" w:cs="Arial"/>
          <w:sz w:val="24"/>
          <w:szCs w:val="24"/>
        </w:rPr>
        <w:t>3</w:t>
      </w:r>
      <w:r w:rsidR="00706AD9" w:rsidRPr="000E62AE">
        <w:rPr>
          <w:rFonts w:ascii="Arial" w:hAnsi="Arial" w:cs="Arial"/>
          <w:sz w:val="24"/>
          <w:szCs w:val="24"/>
        </w:rPr>
        <w:t xml:space="preserve">0 часа се проведе заседание на общинската избирателна комисия, на което присъстваха следните лица: </w:t>
      </w:r>
      <w:r w:rsidR="003221AA" w:rsidRPr="000E62AE">
        <w:rPr>
          <w:rFonts w:ascii="Arial" w:hAnsi="Arial" w:cs="Arial"/>
          <w:sz w:val="24"/>
          <w:szCs w:val="24"/>
        </w:rPr>
        <w:t>Председател – Таня Йоскова Кафадарова, зам. председател – Атанас Славчев Тюрдиев, зам. председател – Златка Славчева Петкова, секретар – Лейла Юмер Караибрям и членовете Иван Симеонов Иванов, Валери Тодоров Вълчев, Момчил Александров Карамфилов, Обретко Самуилов Самуилов, Радка Петрова Костова, Христо Гинев Харитев, Анастасия Чавдарова Хаджиева-Цолова, Анелия Руменова Асенова.</w:t>
      </w:r>
    </w:p>
    <w:p w:rsidR="00D0126E" w:rsidRPr="000E62AE" w:rsidRDefault="00D0126E" w:rsidP="00CB1BDB">
      <w:pPr>
        <w:spacing w:before="60" w:after="60" w:line="240" w:lineRule="auto"/>
        <w:ind w:right="-1"/>
        <w:jc w:val="both"/>
        <w:rPr>
          <w:rFonts w:ascii="Arial" w:hAnsi="Arial" w:cs="Arial"/>
          <w:sz w:val="24"/>
          <w:szCs w:val="24"/>
        </w:rPr>
      </w:pPr>
      <w:r w:rsidRPr="000E62AE">
        <w:rPr>
          <w:rFonts w:ascii="Arial" w:hAnsi="Arial" w:cs="Arial"/>
          <w:sz w:val="24"/>
          <w:szCs w:val="24"/>
        </w:rPr>
        <w:tab/>
        <w:t xml:space="preserve">Отсъстваха: Юлиян Данаилов </w:t>
      </w:r>
      <w:proofErr w:type="spellStart"/>
      <w:r w:rsidRPr="000E62AE">
        <w:rPr>
          <w:rFonts w:ascii="Arial" w:hAnsi="Arial" w:cs="Arial"/>
          <w:sz w:val="24"/>
          <w:szCs w:val="24"/>
        </w:rPr>
        <w:t>Петлев</w:t>
      </w:r>
      <w:proofErr w:type="spellEnd"/>
      <w:r w:rsidRPr="000E62AE">
        <w:rPr>
          <w:rFonts w:ascii="Arial" w:hAnsi="Arial" w:cs="Arial"/>
          <w:sz w:val="24"/>
          <w:szCs w:val="24"/>
        </w:rPr>
        <w:t>, член – по уважителни причини.</w:t>
      </w:r>
    </w:p>
    <w:p w:rsidR="00D0126E" w:rsidRDefault="00D0126E" w:rsidP="00CB1BDB">
      <w:pPr>
        <w:spacing w:before="60" w:after="60" w:line="240" w:lineRule="auto"/>
        <w:ind w:right="-1"/>
        <w:jc w:val="both"/>
        <w:rPr>
          <w:rFonts w:ascii="Arial" w:hAnsi="Arial" w:cs="Arial"/>
          <w:sz w:val="24"/>
          <w:szCs w:val="24"/>
        </w:rPr>
      </w:pPr>
    </w:p>
    <w:p w:rsidR="003221AA" w:rsidRPr="000E62AE" w:rsidRDefault="003221AA" w:rsidP="00CB1BDB">
      <w:pPr>
        <w:spacing w:before="60" w:after="60" w:line="240" w:lineRule="auto"/>
        <w:ind w:right="-1"/>
        <w:jc w:val="both"/>
        <w:rPr>
          <w:rFonts w:ascii="Arial" w:hAnsi="Arial" w:cs="Arial"/>
          <w:sz w:val="24"/>
          <w:szCs w:val="24"/>
        </w:rPr>
      </w:pPr>
      <w:r w:rsidRPr="000E62AE">
        <w:rPr>
          <w:rFonts w:ascii="Arial" w:hAnsi="Arial" w:cs="Arial"/>
          <w:sz w:val="24"/>
          <w:szCs w:val="24"/>
        </w:rPr>
        <w:tab/>
        <w:t>Заседанието протече при следния</w:t>
      </w:r>
    </w:p>
    <w:p w:rsidR="000925AE" w:rsidRPr="000E62AE" w:rsidRDefault="00706AD9" w:rsidP="00CB1BDB">
      <w:pPr>
        <w:spacing w:before="60" w:after="60" w:line="240" w:lineRule="auto"/>
        <w:ind w:right="-1"/>
        <w:jc w:val="both"/>
        <w:rPr>
          <w:rFonts w:ascii="Arial" w:hAnsi="Arial" w:cs="Arial"/>
          <w:sz w:val="24"/>
          <w:szCs w:val="24"/>
        </w:rPr>
      </w:pPr>
      <w:r w:rsidRPr="000E62AE">
        <w:rPr>
          <w:rFonts w:ascii="Arial" w:hAnsi="Arial" w:cs="Arial"/>
          <w:sz w:val="24"/>
          <w:szCs w:val="24"/>
        </w:rPr>
        <w:t xml:space="preserve">                                         </w:t>
      </w:r>
    </w:p>
    <w:p w:rsidR="00706AD9" w:rsidRPr="000E62AE" w:rsidRDefault="00706AD9" w:rsidP="00CB1BDB">
      <w:pPr>
        <w:spacing w:before="60" w:after="60" w:line="240" w:lineRule="auto"/>
        <w:ind w:right="-1"/>
        <w:jc w:val="center"/>
        <w:rPr>
          <w:rFonts w:ascii="Arial" w:hAnsi="Arial" w:cs="Arial"/>
          <w:b/>
          <w:sz w:val="24"/>
          <w:szCs w:val="24"/>
        </w:rPr>
      </w:pPr>
      <w:r w:rsidRPr="000E62AE">
        <w:rPr>
          <w:rFonts w:ascii="Arial" w:hAnsi="Arial" w:cs="Arial"/>
          <w:b/>
          <w:sz w:val="24"/>
          <w:szCs w:val="24"/>
        </w:rPr>
        <w:t>Д Н Е В Е Н   Р Е Д:</w:t>
      </w:r>
    </w:p>
    <w:p w:rsidR="00D80FC5" w:rsidRPr="000E62AE" w:rsidRDefault="00DA2778" w:rsidP="00CB1BDB">
      <w:pPr>
        <w:pStyle w:val="a3"/>
        <w:numPr>
          <w:ilvl w:val="0"/>
          <w:numId w:val="3"/>
        </w:numPr>
        <w:tabs>
          <w:tab w:val="left" w:pos="993"/>
        </w:tabs>
        <w:spacing w:before="80" w:after="80" w:line="240" w:lineRule="auto"/>
        <w:ind w:left="0" w:right="-1" w:firstLine="709"/>
        <w:contextualSpacing w:val="0"/>
        <w:jc w:val="both"/>
        <w:rPr>
          <w:rFonts w:ascii="Arial" w:eastAsia="Times New Roman" w:hAnsi="Arial" w:cs="Arial"/>
          <w:sz w:val="24"/>
          <w:szCs w:val="24"/>
          <w:lang w:eastAsia="bg-BG"/>
        </w:rPr>
      </w:pPr>
      <w:r w:rsidRPr="000E62AE">
        <w:rPr>
          <w:rFonts w:ascii="Arial" w:hAnsi="Arial" w:cs="Arial"/>
          <w:sz w:val="24"/>
          <w:szCs w:val="24"/>
        </w:rPr>
        <w:t xml:space="preserve">Разпределение на местата в СИК, както и ръководствата на СИК между парламентарно представените партии и коалиции при провеждане </w:t>
      </w:r>
      <w:r w:rsidRPr="000E62AE">
        <w:rPr>
          <w:rFonts w:ascii="Arial" w:eastAsia="Times New Roman" w:hAnsi="Arial" w:cs="Arial"/>
          <w:sz w:val="24"/>
          <w:szCs w:val="24"/>
        </w:rPr>
        <w:t>н</w:t>
      </w:r>
      <w:r w:rsidR="00D80FC5" w:rsidRPr="000E62AE">
        <w:rPr>
          <w:rFonts w:ascii="Arial" w:eastAsia="Times New Roman" w:hAnsi="Arial" w:cs="Arial"/>
          <w:sz w:val="24"/>
          <w:szCs w:val="24"/>
        </w:rPr>
        <w:t xml:space="preserve">а </w:t>
      </w:r>
      <w:r w:rsidR="00D80FC5" w:rsidRPr="000E62AE">
        <w:rPr>
          <w:rFonts w:ascii="Arial" w:eastAsia="Times New Roman" w:hAnsi="Arial" w:cs="Arial"/>
          <w:sz w:val="24"/>
          <w:szCs w:val="24"/>
          <w:shd w:val="clear" w:color="auto" w:fill="FFFFFF"/>
        </w:rPr>
        <w:t>частичните избори за кмет на кметство с. Поточарка, община Крумовград на 28.02.2021 г.</w:t>
      </w:r>
    </w:p>
    <w:p w:rsidR="00D80FC5" w:rsidRPr="000E62AE" w:rsidRDefault="00803F3E" w:rsidP="00CB1BDB">
      <w:pPr>
        <w:pStyle w:val="a3"/>
        <w:numPr>
          <w:ilvl w:val="0"/>
          <w:numId w:val="3"/>
        </w:numPr>
        <w:tabs>
          <w:tab w:val="left" w:pos="993"/>
        </w:tabs>
        <w:spacing w:before="80" w:after="80" w:line="240" w:lineRule="auto"/>
        <w:ind w:left="0" w:right="-1" w:firstLine="709"/>
        <w:contextualSpacing w:val="0"/>
        <w:jc w:val="both"/>
        <w:rPr>
          <w:rFonts w:ascii="Arial" w:eastAsia="Times New Roman" w:hAnsi="Arial" w:cs="Arial"/>
          <w:sz w:val="24"/>
          <w:szCs w:val="24"/>
          <w:lang w:eastAsia="bg-BG"/>
        </w:rPr>
      </w:pPr>
      <w:r w:rsidRPr="000E62AE">
        <w:rPr>
          <w:rFonts w:ascii="Arial" w:hAnsi="Arial" w:cs="Arial"/>
          <w:sz w:val="24"/>
          <w:szCs w:val="24"/>
        </w:rPr>
        <w:t>Регистриране на партия „ГЕРБ”</w:t>
      </w:r>
      <w:r w:rsidR="00DA2778" w:rsidRPr="000E62AE">
        <w:rPr>
          <w:rFonts w:ascii="Arial" w:hAnsi="Arial" w:cs="Arial"/>
          <w:sz w:val="24"/>
          <w:szCs w:val="24"/>
        </w:rPr>
        <w:t xml:space="preserve"> за участие в</w:t>
      </w:r>
      <w:r w:rsidR="00DA2778" w:rsidRPr="000E62AE">
        <w:rPr>
          <w:rFonts w:ascii="Arial" w:eastAsia="Times New Roman" w:hAnsi="Arial" w:cs="Arial"/>
          <w:sz w:val="24"/>
          <w:szCs w:val="24"/>
          <w:shd w:val="clear" w:color="auto" w:fill="FFFFFF"/>
        </w:rPr>
        <w:t xml:space="preserve"> </w:t>
      </w:r>
      <w:r w:rsidR="00D80FC5" w:rsidRPr="000E62AE">
        <w:rPr>
          <w:rFonts w:ascii="Arial" w:eastAsia="Times New Roman" w:hAnsi="Arial" w:cs="Arial"/>
          <w:sz w:val="24"/>
          <w:szCs w:val="24"/>
          <w:shd w:val="clear" w:color="auto" w:fill="FFFFFF"/>
        </w:rPr>
        <w:t>частичните избори за кмет на кметство с. Поточарка, община Крумовград на 28.02.2021 г.</w:t>
      </w:r>
    </w:p>
    <w:p w:rsidR="00803F3E" w:rsidRPr="000E62AE" w:rsidRDefault="00803F3E" w:rsidP="00CB1BDB">
      <w:pPr>
        <w:pStyle w:val="a3"/>
        <w:numPr>
          <w:ilvl w:val="0"/>
          <w:numId w:val="3"/>
        </w:numPr>
        <w:tabs>
          <w:tab w:val="left" w:pos="993"/>
        </w:tabs>
        <w:spacing w:before="80" w:after="80" w:line="240" w:lineRule="auto"/>
        <w:ind w:left="0" w:right="-1" w:firstLine="709"/>
        <w:contextualSpacing w:val="0"/>
        <w:jc w:val="both"/>
        <w:rPr>
          <w:rFonts w:ascii="Arial" w:eastAsia="Times New Roman" w:hAnsi="Arial" w:cs="Arial"/>
          <w:sz w:val="24"/>
          <w:szCs w:val="24"/>
          <w:lang w:eastAsia="bg-BG"/>
        </w:rPr>
      </w:pPr>
      <w:r w:rsidRPr="000E62AE">
        <w:rPr>
          <w:rFonts w:ascii="Arial" w:hAnsi="Arial" w:cs="Arial"/>
          <w:sz w:val="24"/>
          <w:szCs w:val="24"/>
        </w:rPr>
        <w:t>Регистриране на партия „Движение за права и свободи“ за участие в</w:t>
      </w:r>
      <w:r w:rsidRPr="000E62AE">
        <w:rPr>
          <w:rFonts w:ascii="Arial" w:eastAsia="Times New Roman" w:hAnsi="Arial" w:cs="Arial"/>
          <w:sz w:val="24"/>
          <w:szCs w:val="24"/>
          <w:shd w:val="clear" w:color="auto" w:fill="FFFFFF"/>
        </w:rPr>
        <w:t xml:space="preserve"> частичните избори за кмет на кметство с. Поточарка, община Крумовград на 28.02.2021 г.</w:t>
      </w:r>
    </w:p>
    <w:p w:rsidR="00CE5B6E" w:rsidRPr="000E62AE" w:rsidRDefault="00673098" w:rsidP="00CB1BDB">
      <w:pPr>
        <w:pStyle w:val="a5"/>
        <w:spacing w:before="120" w:beforeAutospacing="0" w:after="120" w:afterAutospacing="0"/>
        <w:ind w:right="-1" w:firstLine="567"/>
        <w:jc w:val="both"/>
        <w:rPr>
          <w:rFonts w:ascii="Arial" w:hAnsi="Arial" w:cs="Arial"/>
        </w:rPr>
      </w:pPr>
      <w:r w:rsidRPr="000E62AE">
        <w:rPr>
          <w:rFonts w:ascii="Arial" w:hAnsi="Arial" w:cs="Arial"/>
          <w:lang w:eastAsia="en-US"/>
        </w:rPr>
        <w:t>По точка 1</w:t>
      </w:r>
      <w:r w:rsidR="003A2D6E" w:rsidRPr="000E62AE">
        <w:rPr>
          <w:rFonts w:ascii="Arial" w:hAnsi="Arial" w:cs="Arial"/>
          <w:lang w:eastAsia="en-US"/>
        </w:rPr>
        <w:t xml:space="preserve"> от дневния ред: </w:t>
      </w:r>
      <w:r w:rsidR="00EA4CD4" w:rsidRPr="000E62AE">
        <w:rPr>
          <w:rFonts w:ascii="Arial" w:hAnsi="Arial" w:cs="Arial"/>
        </w:rPr>
        <w:t xml:space="preserve">Разпределение на местата в СИК, както и ръководствата на СИК между парламентарно представените партии и коалиции при провеждане на </w:t>
      </w:r>
      <w:r w:rsidR="00EA4CD4" w:rsidRPr="000E62AE">
        <w:rPr>
          <w:rFonts w:ascii="Arial" w:hAnsi="Arial" w:cs="Arial"/>
          <w:shd w:val="clear" w:color="auto" w:fill="FFFFFF"/>
        </w:rPr>
        <w:t>частичните избори за кмет на кметство с. Поточарка, община Крумовград на 28.02.2021 г.</w:t>
      </w:r>
      <w:r w:rsidR="00F01354" w:rsidRPr="000E62AE">
        <w:rPr>
          <w:rFonts w:ascii="Arial" w:hAnsi="Arial" w:cs="Arial"/>
          <w:shd w:val="clear" w:color="auto" w:fill="FFFFFF"/>
        </w:rPr>
        <w:t>,</w:t>
      </w:r>
      <w:r w:rsidR="00CE5B6E" w:rsidRPr="000E62AE">
        <w:rPr>
          <w:rFonts w:ascii="Arial" w:hAnsi="Arial" w:cs="Arial"/>
          <w:shd w:val="clear" w:color="auto" w:fill="FFFFFF"/>
        </w:rPr>
        <w:t xml:space="preserve"> </w:t>
      </w:r>
      <w:r w:rsidR="00CE5B6E" w:rsidRPr="000E62AE">
        <w:rPr>
          <w:rFonts w:ascii="Arial" w:hAnsi="Arial" w:cs="Arial"/>
        </w:rPr>
        <w:t xml:space="preserve">председателят на комисията Таня Кафадарова запозна членовете на ОИК с </w:t>
      </w:r>
      <w:r w:rsidR="00BB64C2" w:rsidRPr="000E62AE">
        <w:rPr>
          <w:rFonts w:ascii="Arial" w:hAnsi="Arial" w:cs="Arial"/>
        </w:rPr>
        <w:t>р</w:t>
      </w:r>
      <w:r w:rsidR="00CE5B6E" w:rsidRPr="000E62AE">
        <w:rPr>
          <w:rFonts w:ascii="Arial" w:hAnsi="Arial" w:cs="Arial"/>
        </w:rPr>
        <w:t>ешение</w:t>
      </w:r>
      <w:r w:rsidR="00967163" w:rsidRPr="000E62AE">
        <w:rPr>
          <w:rFonts w:ascii="Arial" w:hAnsi="Arial" w:cs="Arial"/>
        </w:rPr>
        <w:t xml:space="preserve"> </w:t>
      </w:r>
      <w:r w:rsidR="00967163" w:rsidRPr="000E62AE">
        <w:rPr>
          <w:rFonts w:ascii="Arial" w:hAnsi="Arial" w:cs="Arial"/>
          <w:shd w:val="clear" w:color="auto" w:fill="FFFFFF"/>
        </w:rPr>
        <w:t xml:space="preserve">№1929-МИ/14.01.2021г. </w:t>
      </w:r>
      <w:r w:rsidR="00CE5B6E" w:rsidRPr="000E62AE">
        <w:rPr>
          <w:rFonts w:ascii="Arial" w:hAnsi="Arial" w:cs="Arial"/>
        </w:rPr>
        <w:t>на Централна избирателна комисия за назначаване съставите на СИК за нови и частични избори и методическите указания към решението.</w:t>
      </w:r>
    </w:p>
    <w:p w:rsidR="00CE5B6E" w:rsidRPr="000E62AE" w:rsidRDefault="00BB64C2" w:rsidP="00CB1BDB">
      <w:pPr>
        <w:pStyle w:val="a5"/>
        <w:spacing w:before="120" w:beforeAutospacing="0" w:after="120" w:afterAutospacing="0"/>
        <w:ind w:right="-1" w:firstLine="567"/>
        <w:jc w:val="both"/>
        <w:rPr>
          <w:rFonts w:ascii="Arial" w:hAnsi="Arial" w:cs="Arial"/>
        </w:rPr>
      </w:pPr>
      <w:r w:rsidRPr="000E62AE">
        <w:rPr>
          <w:rFonts w:ascii="Arial" w:hAnsi="Arial" w:cs="Arial"/>
          <w:shd w:val="clear" w:color="auto" w:fill="FFFFFF"/>
        </w:rPr>
        <w:t>На основание чл. 87, ал. 1, т.1 и чл. 92, ал. 3, ал.</w:t>
      </w:r>
      <w:r w:rsidR="00F01354" w:rsidRPr="000E62AE">
        <w:rPr>
          <w:rFonts w:ascii="Arial" w:hAnsi="Arial" w:cs="Arial"/>
          <w:shd w:val="clear" w:color="auto" w:fill="FFFFFF"/>
        </w:rPr>
        <w:t xml:space="preserve"> </w:t>
      </w:r>
      <w:r w:rsidRPr="000E62AE">
        <w:rPr>
          <w:rFonts w:ascii="Arial" w:hAnsi="Arial" w:cs="Arial"/>
          <w:shd w:val="clear" w:color="auto" w:fill="FFFFFF"/>
        </w:rPr>
        <w:t>4, ал. 6, ал.</w:t>
      </w:r>
      <w:r w:rsidR="00541D06" w:rsidRPr="000E62AE">
        <w:rPr>
          <w:rFonts w:ascii="Arial" w:hAnsi="Arial" w:cs="Arial"/>
          <w:shd w:val="clear" w:color="auto" w:fill="FFFFFF"/>
        </w:rPr>
        <w:t xml:space="preserve"> </w:t>
      </w:r>
      <w:r w:rsidRPr="000E62AE">
        <w:rPr>
          <w:rFonts w:ascii="Arial" w:hAnsi="Arial" w:cs="Arial"/>
          <w:shd w:val="clear" w:color="auto" w:fill="FFFFFF"/>
        </w:rPr>
        <w:t>8 и ал.</w:t>
      </w:r>
      <w:r w:rsidR="00541D06" w:rsidRPr="000E62AE">
        <w:rPr>
          <w:rFonts w:ascii="Arial" w:hAnsi="Arial" w:cs="Arial"/>
          <w:shd w:val="clear" w:color="auto" w:fill="FFFFFF"/>
        </w:rPr>
        <w:t xml:space="preserve"> </w:t>
      </w:r>
      <w:r w:rsidRPr="000E62AE">
        <w:rPr>
          <w:rFonts w:ascii="Arial" w:hAnsi="Arial" w:cs="Arial"/>
          <w:shd w:val="clear" w:color="auto" w:fill="FFFFFF"/>
        </w:rPr>
        <w:t>9 от Изборния кодекс, във връзка с Решение №1929-МИ от 14.01.2021г.  на ЦИК, Общинска</w:t>
      </w:r>
      <w:r w:rsidR="008546FC" w:rsidRPr="000E62AE">
        <w:rPr>
          <w:rFonts w:ascii="Arial" w:hAnsi="Arial" w:cs="Arial"/>
          <w:shd w:val="clear" w:color="auto" w:fill="FFFFFF"/>
        </w:rPr>
        <w:t>та</w:t>
      </w:r>
      <w:r w:rsidRPr="000E62AE">
        <w:rPr>
          <w:rFonts w:ascii="Arial" w:hAnsi="Arial" w:cs="Arial"/>
          <w:shd w:val="clear" w:color="auto" w:fill="FFFFFF"/>
        </w:rPr>
        <w:t xml:space="preserve">  избирателна комисия</w:t>
      </w:r>
      <w:r w:rsidRPr="000E62AE">
        <w:rPr>
          <w:rFonts w:ascii="Arial" w:hAnsi="Arial" w:cs="Arial"/>
        </w:rPr>
        <w:t xml:space="preserve"> </w:t>
      </w:r>
      <w:r w:rsidR="00CE5B6E" w:rsidRPr="000E62AE">
        <w:rPr>
          <w:rFonts w:ascii="Arial" w:hAnsi="Arial" w:cs="Arial"/>
        </w:rPr>
        <w:t>взе следното решение:</w:t>
      </w:r>
    </w:p>
    <w:p w:rsidR="008546FC" w:rsidRPr="000E62AE" w:rsidRDefault="008546FC" w:rsidP="00CB1BDB">
      <w:pPr>
        <w:shd w:val="clear" w:color="auto" w:fill="FFFFFF"/>
        <w:spacing w:before="120" w:after="120" w:line="240" w:lineRule="auto"/>
        <w:ind w:right="-1" w:firstLine="567"/>
        <w:jc w:val="both"/>
        <w:rPr>
          <w:rFonts w:ascii="Arial" w:eastAsia="Calibri" w:hAnsi="Arial" w:cs="Arial"/>
          <w:bCs/>
          <w:sz w:val="24"/>
          <w:szCs w:val="24"/>
        </w:rPr>
      </w:pPr>
      <w:r w:rsidRPr="000E62AE">
        <w:rPr>
          <w:rFonts w:ascii="Arial" w:eastAsia="Calibri" w:hAnsi="Arial" w:cs="Arial"/>
          <w:sz w:val="24"/>
          <w:szCs w:val="24"/>
        </w:rPr>
        <w:t xml:space="preserve">Разпределя членовете на СИК № </w:t>
      </w:r>
      <w:r w:rsidRPr="000E62AE">
        <w:rPr>
          <w:rFonts w:ascii="Arial" w:eastAsia="Times New Roman" w:hAnsi="Arial" w:cs="Arial"/>
          <w:sz w:val="24"/>
          <w:szCs w:val="24"/>
          <w:lang w:eastAsia="bg-BG"/>
        </w:rPr>
        <w:t>091500076</w:t>
      </w:r>
      <w:r w:rsidR="00541D06" w:rsidRPr="000E62AE">
        <w:rPr>
          <w:rFonts w:ascii="Arial" w:eastAsia="Times New Roman" w:hAnsi="Arial" w:cs="Arial"/>
          <w:sz w:val="24"/>
          <w:szCs w:val="24"/>
          <w:lang w:eastAsia="bg-BG"/>
        </w:rPr>
        <w:t xml:space="preserve">, </w:t>
      </w:r>
      <w:r w:rsidR="00F01354" w:rsidRPr="000E62AE">
        <w:rPr>
          <w:rFonts w:ascii="Arial" w:hAnsi="Arial" w:cs="Arial"/>
          <w:sz w:val="24"/>
          <w:szCs w:val="24"/>
        </w:rPr>
        <w:t>в това число и ръководството на комисията</w:t>
      </w:r>
      <w:r w:rsidR="00541D06" w:rsidRPr="000E62AE">
        <w:rPr>
          <w:rFonts w:ascii="Arial" w:hAnsi="Arial" w:cs="Arial"/>
          <w:sz w:val="24"/>
          <w:szCs w:val="24"/>
        </w:rPr>
        <w:t xml:space="preserve"> – председател, зам.-председател и секретар между парламентарно представените партии и коалиции, </w:t>
      </w:r>
      <w:r w:rsidRPr="000E62AE">
        <w:rPr>
          <w:rFonts w:ascii="Arial" w:eastAsia="Calibri" w:hAnsi="Arial" w:cs="Arial"/>
          <w:sz w:val="24"/>
          <w:szCs w:val="24"/>
        </w:rPr>
        <w:t xml:space="preserve">при произвеждане на частичен избор за кмет на кметство </w:t>
      </w:r>
      <w:r w:rsidRPr="000E62AE">
        <w:rPr>
          <w:rFonts w:ascii="Arial" w:hAnsi="Arial" w:cs="Arial"/>
          <w:sz w:val="24"/>
          <w:szCs w:val="24"/>
        </w:rPr>
        <w:t xml:space="preserve">Поточарка, община Крумовград </w:t>
      </w:r>
      <w:r w:rsidRPr="000E62AE">
        <w:rPr>
          <w:rFonts w:ascii="Arial" w:eastAsia="Calibri" w:hAnsi="Arial" w:cs="Arial"/>
          <w:sz w:val="24"/>
          <w:szCs w:val="24"/>
        </w:rPr>
        <w:t>на 28 февруари 2021</w:t>
      </w:r>
      <w:r w:rsidRPr="000E62AE">
        <w:rPr>
          <w:rFonts w:ascii="Arial" w:hAnsi="Arial" w:cs="Arial"/>
          <w:sz w:val="24"/>
          <w:szCs w:val="24"/>
        </w:rPr>
        <w:t xml:space="preserve"> </w:t>
      </w:r>
      <w:r w:rsidRPr="000E62AE">
        <w:rPr>
          <w:rFonts w:ascii="Arial" w:eastAsia="Calibri" w:hAnsi="Arial" w:cs="Arial"/>
          <w:sz w:val="24"/>
          <w:szCs w:val="24"/>
        </w:rPr>
        <w:t>г.</w:t>
      </w:r>
      <w:r w:rsidRPr="000E62AE">
        <w:rPr>
          <w:rFonts w:ascii="Arial" w:eastAsia="Calibri" w:hAnsi="Arial" w:cs="Arial"/>
          <w:b/>
          <w:bCs/>
          <w:sz w:val="24"/>
          <w:szCs w:val="24"/>
        </w:rPr>
        <w:t>, </w:t>
      </w:r>
      <w:r w:rsidRPr="000E62AE">
        <w:rPr>
          <w:rFonts w:ascii="Arial" w:eastAsia="Calibri" w:hAnsi="Arial" w:cs="Arial"/>
          <w:bCs/>
          <w:sz w:val="24"/>
          <w:szCs w:val="24"/>
        </w:rPr>
        <w:t>съгласно таблицата:</w:t>
      </w:r>
    </w:p>
    <w:tbl>
      <w:tblPr>
        <w:tblStyle w:val="a7"/>
        <w:tblW w:w="9639" w:type="dxa"/>
        <w:tblInd w:w="108" w:type="dxa"/>
        <w:tblLook w:val="04A0" w:firstRow="1" w:lastRow="0" w:firstColumn="1" w:lastColumn="0" w:noHBand="0" w:noVBand="1"/>
      </w:tblPr>
      <w:tblGrid>
        <w:gridCol w:w="3510"/>
        <w:gridCol w:w="2880"/>
        <w:gridCol w:w="3249"/>
      </w:tblGrid>
      <w:tr w:rsidR="000E62AE" w:rsidRPr="000E62AE" w:rsidTr="0006089E">
        <w:tc>
          <w:tcPr>
            <w:tcW w:w="3510" w:type="dxa"/>
          </w:tcPr>
          <w:p w:rsidR="00CE5B6E" w:rsidRPr="000E62AE" w:rsidRDefault="00CE5B6E" w:rsidP="00CB1BDB">
            <w:pPr>
              <w:ind w:right="-1"/>
              <w:jc w:val="center"/>
              <w:rPr>
                <w:rFonts w:ascii="Arial" w:hAnsi="Arial" w:cs="Arial"/>
                <w:b/>
                <w:sz w:val="24"/>
                <w:szCs w:val="24"/>
              </w:rPr>
            </w:pPr>
            <w:r w:rsidRPr="000E62AE">
              <w:rPr>
                <w:rFonts w:ascii="Arial" w:hAnsi="Arial" w:cs="Arial"/>
                <w:b/>
                <w:sz w:val="24"/>
                <w:szCs w:val="24"/>
              </w:rPr>
              <w:t>Партия/коалиция</w:t>
            </w:r>
          </w:p>
        </w:tc>
        <w:tc>
          <w:tcPr>
            <w:tcW w:w="2880" w:type="dxa"/>
          </w:tcPr>
          <w:p w:rsidR="00CE5B6E" w:rsidRPr="000E62AE" w:rsidRDefault="00CE5B6E" w:rsidP="00CB1BDB">
            <w:pPr>
              <w:ind w:right="-1"/>
              <w:jc w:val="center"/>
              <w:rPr>
                <w:rFonts w:ascii="Arial" w:hAnsi="Arial" w:cs="Arial"/>
                <w:b/>
                <w:sz w:val="24"/>
                <w:szCs w:val="24"/>
              </w:rPr>
            </w:pPr>
            <w:r w:rsidRPr="000E62AE">
              <w:rPr>
                <w:rFonts w:ascii="Arial" w:hAnsi="Arial" w:cs="Arial"/>
                <w:b/>
                <w:sz w:val="24"/>
                <w:szCs w:val="24"/>
              </w:rPr>
              <w:t>Брой места общо</w:t>
            </w:r>
          </w:p>
        </w:tc>
        <w:tc>
          <w:tcPr>
            <w:tcW w:w="3249" w:type="dxa"/>
          </w:tcPr>
          <w:p w:rsidR="00E31518" w:rsidRPr="000E62AE" w:rsidRDefault="00CE5B6E" w:rsidP="00CB1BDB">
            <w:pPr>
              <w:ind w:right="-1"/>
              <w:jc w:val="center"/>
              <w:rPr>
                <w:rFonts w:ascii="Arial" w:hAnsi="Arial" w:cs="Arial"/>
                <w:b/>
                <w:sz w:val="24"/>
                <w:szCs w:val="24"/>
              </w:rPr>
            </w:pPr>
            <w:r w:rsidRPr="000E62AE">
              <w:rPr>
                <w:rFonts w:ascii="Arial" w:hAnsi="Arial" w:cs="Arial"/>
                <w:b/>
                <w:sz w:val="24"/>
                <w:szCs w:val="24"/>
              </w:rPr>
              <w:t xml:space="preserve">Секционно </w:t>
            </w:r>
          </w:p>
          <w:p w:rsidR="00CE5B6E" w:rsidRPr="000E62AE" w:rsidRDefault="00CE5B6E" w:rsidP="00CB1BDB">
            <w:pPr>
              <w:ind w:right="-1"/>
              <w:jc w:val="center"/>
              <w:rPr>
                <w:rFonts w:ascii="Arial" w:hAnsi="Arial" w:cs="Arial"/>
                <w:b/>
                <w:sz w:val="24"/>
                <w:szCs w:val="24"/>
              </w:rPr>
            </w:pPr>
            <w:r w:rsidRPr="000E62AE">
              <w:rPr>
                <w:rFonts w:ascii="Arial" w:hAnsi="Arial" w:cs="Arial"/>
                <w:b/>
                <w:sz w:val="24"/>
                <w:szCs w:val="24"/>
              </w:rPr>
              <w:t>ръководство</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ПП „ГЕРБ“</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2</w:t>
            </w:r>
          </w:p>
        </w:tc>
        <w:tc>
          <w:tcPr>
            <w:tcW w:w="3249" w:type="dxa"/>
          </w:tcPr>
          <w:p w:rsidR="00CE5B6E" w:rsidRPr="000E62AE" w:rsidRDefault="00072E91" w:rsidP="00CB1BDB">
            <w:pPr>
              <w:ind w:right="-1"/>
              <w:jc w:val="center"/>
              <w:rPr>
                <w:rFonts w:ascii="Arial" w:hAnsi="Arial" w:cs="Arial"/>
                <w:sz w:val="24"/>
                <w:szCs w:val="24"/>
              </w:rPr>
            </w:pPr>
            <w:r w:rsidRPr="000E62AE">
              <w:rPr>
                <w:rFonts w:ascii="Arial" w:hAnsi="Arial" w:cs="Arial"/>
                <w:sz w:val="24"/>
                <w:szCs w:val="24"/>
              </w:rPr>
              <w:t>1</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КП „БСП за България“</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1</w:t>
            </w:r>
          </w:p>
        </w:tc>
        <w:tc>
          <w:tcPr>
            <w:tcW w:w="3249" w:type="dxa"/>
          </w:tcPr>
          <w:p w:rsidR="00CE5B6E" w:rsidRPr="000E62AE" w:rsidRDefault="00072E91" w:rsidP="00CB1BDB">
            <w:pPr>
              <w:ind w:right="-1"/>
              <w:jc w:val="center"/>
              <w:rPr>
                <w:rFonts w:ascii="Arial" w:hAnsi="Arial" w:cs="Arial"/>
                <w:sz w:val="24"/>
                <w:szCs w:val="24"/>
              </w:rPr>
            </w:pPr>
            <w:r w:rsidRPr="000E62AE">
              <w:rPr>
                <w:rFonts w:ascii="Arial" w:hAnsi="Arial" w:cs="Arial"/>
                <w:sz w:val="24"/>
                <w:szCs w:val="24"/>
              </w:rPr>
              <w:t>1</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КП „Обединени патриоти“</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1</w:t>
            </w:r>
          </w:p>
        </w:tc>
        <w:tc>
          <w:tcPr>
            <w:tcW w:w="3249" w:type="dxa"/>
          </w:tcPr>
          <w:p w:rsidR="00CE5B6E" w:rsidRPr="000E62AE" w:rsidRDefault="00072E91" w:rsidP="00CB1BDB">
            <w:pPr>
              <w:ind w:right="-1"/>
              <w:jc w:val="center"/>
              <w:rPr>
                <w:rFonts w:ascii="Arial" w:hAnsi="Arial" w:cs="Arial"/>
                <w:sz w:val="24"/>
                <w:szCs w:val="24"/>
              </w:rPr>
            </w:pPr>
            <w:r w:rsidRPr="000E62AE">
              <w:rPr>
                <w:rFonts w:ascii="Arial" w:hAnsi="Arial" w:cs="Arial"/>
                <w:sz w:val="24"/>
                <w:szCs w:val="24"/>
              </w:rPr>
              <w:t>1</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ПП „ДПС“</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1</w:t>
            </w:r>
          </w:p>
        </w:tc>
        <w:tc>
          <w:tcPr>
            <w:tcW w:w="3249" w:type="dxa"/>
          </w:tcPr>
          <w:p w:rsidR="00CE5B6E" w:rsidRPr="000E62AE" w:rsidRDefault="00E373E4" w:rsidP="00CB1BDB">
            <w:pPr>
              <w:ind w:right="-1"/>
              <w:jc w:val="center"/>
              <w:rPr>
                <w:rFonts w:ascii="Arial" w:hAnsi="Arial" w:cs="Arial"/>
                <w:sz w:val="24"/>
                <w:szCs w:val="24"/>
              </w:rPr>
            </w:pPr>
            <w:r w:rsidRPr="000E62AE">
              <w:rPr>
                <w:rFonts w:ascii="Arial" w:hAnsi="Arial" w:cs="Arial"/>
                <w:sz w:val="24"/>
                <w:szCs w:val="24"/>
              </w:rPr>
              <w:t>0</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ПП „ВОЛЯ“</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1</w:t>
            </w:r>
          </w:p>
        </w:tc>
        <w:tc>
          <w:tcPr>
            <w:tcW w:w="3249" w:type="dxa"/>
          </w:tcPr>
          <w:p w:rsidR="00CE5B6E" w:rsidRPr="000E62AE" w:rsidRDefault="00E373E4" w:rsidP="00CB1BDB">
            <w:pPr>
              <w:ind w:right="-1"/>
              <w:jc w:val="center"/>
              <w:rPr>
                <w:rFonts w:ascii="Arial" w:hAnsi="Arial" w:cs="Arial"/>
                <w:sz w:val="24"/>
                <w:szCs w:val="24"/>
              </w:rPr>
            </w:pPr>
            <w:r w:rsidRPr="000E62AE">
              <w:rPr>
                <w:rFonts w:ascii="Arial" w:hAnsi="Arial" w:cs="Arial"/>
                <w:sz w:val="24"/>
                <w:szCs w:val="24"/>
              </w:rPr>
              <w:t>0</w:t>
            </w:r>
          </w:p>
        </w:tc>
      </w:tr>
      <w:tr w:rsidR="000E62AE" w:rsidRPr="000E62AE" w:rsidTr="0006089E">
        <w:tc>
          <w:tcPr>
            <w:tcW w:w="3510" w:type="dxa"/>
          </w:tcPr>
          <w:p w:rsidR="00CE5B6E" w:rsidRPr="000E62AE" w:rsidRDefault="00CE5B6E" w:rsidP="00CB1BDB">
            <w:pPr>
              <w:ind w:right="-1"/>
              <w:rPr>
                <w:rFonts w:ascii="Arial" w:hAnsi="Arial" w:cs="Arial"/>
                <w:sz w:val="24"/>
                <w:szCs w:val="24"/>
              </w:rPr>
            </w:pPr>
            <w:r w:rsidRPr="000E62AE">
              <w:rPr>
                <w:rFonts w:ascii="Arial" w:hAnsi="Arial" w:cs="Arial"/>
                <w:sz w:val="24"/>
                <w:szCs w:val="24"/>
              </w:rPr>
              <w:t>КП „Демократична България – обединение“</w:t>
            </w:r>
          </w:p>
        </w:tc>
        <w:tc>
          <w:tcPr>
            <w:tcW w:w="2880" w:type="dxa"/>
            <w:vAlign w:val="center"/>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1</w:t>
            </w:r>
          </w:p>
        </w:tc>
        <w:tc>
          <w:tcPr>
            <w:tcW w:w="3249" w:type="dxa"/>
            <w:vAlign w:val="center"/>
          </w:tcPr>
          <w:p w:rsidR="00CE5B6E" w:rsidRPr="000E62AE" w:rsidRDefault="00E373E4" w:rsidP="00CB1BDB">
            <w:pPr>
              <w:ind w:right="-1"/>
              <w:jc w:val="center"/>
              <w:rPr>
                <w:rFonts w:ascii="Arial" w:hAnsi="Arial" w:cs="Arial"/>
                <w:sz w:val="24"/>
                <w:szCs w:val="24"/>
              </w:rPr>
            </w:pPr>
            <w:r w:rsidRPr="000E62AE">
              <w:rPr>
                <w:rFonts w:ascii="Arial" w:hAnsi="Arial" w:cs="Arial"/>
                <w:sz w:val="24"/>
                <w:szCs w:val="24"/>
              </w:rPr>
              <w:t>0</w:t>
            </w:r>
          </w:p>
        </w:tc>
      </w:tr>
      <w:tr w:rsidR="000E62AE" w:rsidRPr="000E62AE" w:rsidTr="0006089E">
        <w:tc>
          <w:tcPr>
            <w:tcW w:w="3510" w:type="dxa"/>
          </w:tcPr>
          <w:p w:rsidR="00CE5B6E" w:rsidRPr="000E62AE" w:rsidRDefault="00CE5B6E" w:rsidP="00CB1BDB">
            <w:pPr>
              <w:ind w:right="-1"/>
              <w:rPr>
                <w:rFonts w:ascii="Arial" w:hAnsi="Arial" w:cs="Arial"/>
                <w:b/>
                <w:sz w:val="24"/>
                <w:szCs w:val="24"/>
              </w:rPr>
            </w:pPr>
            <w:r w:rsidRPr="000E62AE">
              <w:rPr>
                <w:rFonts w:ascii="Arial" w:hAnsi="Arial" w:cs="Arial"/>
                <w:b/>
                <w:sz w:val="24"/>
                <w:szCs w:val="24"/>
              </w:rPr>
              <w:t>Общо:</w:t>
            </w:r>
          </w:p>
        </w:tc>
        <w:tc>
          <w:tcPr>
            <w:tcW w:w="2880" w:type="dxa"/>
          </w:tcPr>
          <w:p w:rsidR="00CE5B6E" w:rsidRPr="000E62AE" w:rsidRDefault="00541D06" w:rsidP="00CB1BDB">
            <w:pPr>
              <w:ind w:right="-1"/>
              <w:jc w:val="center"/>
              <w:rPr>
                <w:rFonts w:ascii="Arial" w:hAnsi="Arial" w:cs="Arial"/>
                <w:sz w:val="24"/>
                <w:szCs w:val="24"/>
              </w:rPr>
            </w:pPr>
            <w:r w:rsidRPr="000E62AE">
              <w:rPr>
                <w:rFonts w:ascii="Arial" w:hAnsi="Arial" w:cs="Arial"/>
                <w:sz w:val="24"/>
                <w:szCs w:val="24"/>
              </w:rPr>
              <w:t>7</w:t>
            </w:r>
          </w:p>
        </w:tc>
        <w:tc>
          <w:tcPr>
            <w:tcW w:w="3249" w:type="dxa"/>
          </w:tcPr>
          <w:p w:rsidR="00CE5B6E" w:rsidRPr="000E62AE" w:rsidRDefault="00072E91" w:rsidP="00CB1BDB">
            <w:pPr>
              <w:ind w:right="-1"/>
              <w:jc w:val="center"/>
              <w:rPr>
                <w:rFonts w:ascii="Arial" w:hAnsi="Arial" w:cs="Arial"/>
                <w:sz w:val="24"/>
                <w:szCs w:val="24"/>
              </w:rPr>
            </w:pPr>
            <w:r w:rsidRPr="000E62AE">
              <w:rPr>
                <w:rFonts w:ascii="Arial" w:hAnsi="Arial" w:cs="Arial"/>
                <w:sz w:val="24"/>
                <w:szCs w:val="24"/>
              </w:rPr>
              <w:t>3</w:t>
            </w:r>
          </w:p>
        </w:tc>
      </w:tr>
    </w:tbl>
    <w:p w:rsidR="00370AE5" w:rsidRPr="000E62AE" w:rsidRDefault="00370AE5" w:rsidP="00CB1BDB">
      <w:pPr>
        <w:shd w:val="clear" w:color="auto" w:fill="FFFFFF"/>
        <w:spacing w:before="60" w:after="60" w:line="240" w:lineRule="auto"/>
        <w:ind w:right="-1" w:firstLine="708"/>
        <w:jc w:val="both"/>
        <w:rPr>
          <w:rFonts w:ascii="Arial" w:hAnsi="Arial" w:cs="Arial"/>
          <w:sz w:val="24"/>
          <w:szCs w:val="24"/>
        </w:rPr>
      </w:pPr>
      <w:r w:rsidRPr="000E62AE">
        <w:rPr>
          <w:rFonts w:ascii="Arial" w:hAnsi="Arial" w:cs="Arial"/>
          <w:sz w:val="24"/>
          <w:szCs w:val="24"/>
        </w:rPr>
        <w:lastRenderedPageBreak/>
        <w:t xml:space="preserve"> Гласували </w:t>
      </w:r>
      <w:r w:rsidR="00D04425" w:rsidRPr="000E62AE">
        <w:rPr>
          <w:rFonts w:ascii="Arial" w:hAnsi="Arial" w:cs="Arial"/>
          <w:b/>
          <w:sz w:val="24"/>
          <w:szCs w:val="24"/>
        </w:rPr>
        <w:t>12</w:t>
      </w:r>
      <w:r w:rsidRPr="000E62AE">
        <w:rPr>
          <w:rFonts w:ascii="Arial" w:hAnsi="Arial" w:cs="Arial"/>
          <w:sz w:val="24"/>
          <w:szCs w:val="24"/>
        </w:rPr>
        <w:t xml:space="preserve"> членове на ОИК: </w:t>
      </w:r>
      <w:r w:rsidR="00D04425" w:rsidRPr="000E62AE">
        <w:rPr>
          <w:rFonts w:ascii="Arial" w:hAnsi="Arial" w:cs="Arial"/>
          <w:b/>
          <w:sz w:val="24"/>
          <w:szCs w:val="24"/>
        </w:rPr>
        <w:t>за – 12</w:t>
      </w:r>
      <w:r w:rsidRPr="000E62AE">
        <w:rPr>
          <w:rFonts w:ascii="Arial" w:hAnsi="Arial" w:cs="Arial"/>
          <w:b/>
          <w:sz w:val="24"/>
          <w:szCs w:val="24"/>
        </w:rPr>
        <w:t xml:space="preserve"> </w:t>
      </w:r>
      <w:r w:rsidRPr="000E62AE">
        <w:rPr>
          <w:rFonts w:ascii="Arial" w:hAnsi="Arial" w:cs="Arial"/>
          <w:sz w:val="24"/>
          <w:szCs w:val="24"/>
        </w:rPr>
        <w:t xml:space="preserve">(Таня Йоскова Кафадарова, Атанас Славчев Тюрдиев, Златка Славчева Петкова, Лейла Юмер Караибрям, Иван Симеонов Иванов, Валери Тодоров Вълчев, Момчил Александров Карамфилов, Обретко Самуилов Самуилов, Радка Петрова Костова, Христо Гинев Харитев, Анастасия Чавдарова Хаджиева-Цолова, Анелия Руменова Асенова); </w:t>
      </w:r>
      <w:r w:rsidRPr="000E62AE">
        <w:rPr>
          <w:rFonts w:ascii="Arial" w:hAnsi="Arial" w:cs="Arial"/>
          <w:b/>
          <w:sz w:val="24"/>
          <w:szCs w:val="24"/>
        </w:rPr>
        <w:t>против – няма.</w:t>
      </w:r>
    </w:p>
    <w:p w:rsidR="00370AE5" w:rsidRPr="000E62AE" w:rsidRDefault="00370AE5" w:rsidP="00CB1BDB">
      <w:pPr>
        <w:pStyle w:val="a5"/>
        <w:shd w:val="clear" w:color="auto" w:fill="FFFFFF"/>
        <w:ind w:right="-1" w:firstLine="708"/>
        <w:jc w:val="both"/>
        <w:rPr>
          <w:rFonts w:ascii="Arial" w:hAnsi="Arial" w:cs="Arial"/>
        </w:rPr>
      </w:pPr>
      <w:r w:rsidRPr="000E62AE">
        <w:rPr>
          <w:rFonts w:ascii="Arial" w:hAnsi="Arial" w:cs="Arial"/>
        </w:rPr>
        <w:t>Номерът на решението е 137.</w:t>
      </w:r>
    </w:p>
    <w:p w:rsidR="00C876D8" w:rsidRPr="000E62AE" w:rsidRDefault="00AC23BD" w:rsidP="00CB1BDB">
      <w:pPr>
        <w:spacing w:after="0" w:line="240" w:lineRule="auto"/>
        <w:ind w:right="-1" w:firstLine="708"/>
        <w:jc w:val="both"/>
        <w:rPr>
          <w:rFonts w:ascii="Arial" w:hAnsi="Arial" w:cs="Arial"/>
          <w:sz w:val="24"/>
          <w:szCs w:val="24"/>
        </w:rPr>
      </w:pPr>
      <w:r w:rsidRPr="000E62AE">
        <w:rPr>
          <w:rFonts w:ascii="Arial" w:hAnsi="Arial" w:cs="Arial"/>
          <w:sz w:val="24"/>
          <w:szCs w:val="24"/>
        </w:rPr>
        <w:t>По точка 2 от дневния ред:</w:t>
      </w:r>
      <w:r w:rsidR="00803F3E" w:rsidRPr="000E62AE">
        <w:rPr>
          <w:rFonts w:ascii="Arial" w:hAnsi="Arial" w:cs="Arial"/>
          <w:sz w:val="24"/>
          <w:szCs w:val="24"/>
        </w:rPr>
        <w:t xml:space="preserve"> Регистриране на партия „ГЕРБ”</w:t>
      </w:r>
      <w:r w:rsidR="001B26F0" w:rsidRPr="000E62AE">
        <w:rPr>
          <w:rFonts w:ascii="Arial" w:hAnsi="Arial" w:cs="Arial"/>
          <w:sz w:val="24"/>
          <w:szCs w:val="24"/>
        </w:rPr>
        <w:t xml:space="preserve"> за участие в</w:t>
      </w:r>
      <w:r w:rsidR="001B26F0" w:rsidRPr="000E62AE">
        <w:rPr>
          <w:rFonts w:ascii="Arial" w:eastAsia="Times New Roman" w:hAnsi="Arial" w:cs="Arial"/>
          <w:sz w:val="24"/>
          <w:szCs w:val="24"/>
          <w:shd w:val="clear" w:color="auto" w:fill="FFFFFF"/>
        </w:rPr>
        <w:t xml:space="preserve"> частичните избори за кмет на кметство с. Поточарка, община Крумовград на 28.02.2021 г.</w:t>
      </w:r>
      <w:r w:rsidR="00F01354" w:rsidRPr="000E62AE">
        <w:rPr>
          <w:rFonts w:ascii="Arial" w:eastAsia="Times New Roman" w:hAnsi="Arial" w:cs="Arial"/>
          <w:sz w:val="24"/>
          <w:szCs w:val="24"/>
          <w:shd w:val="clear" w:color="auto" w:fill="FFFFFF"/>
        </w:rPr>
        <w:t>,</w:t>
      </w:r>
      <w:r w:rsidR="00C876D8" w:rsidRPr="000E62AE">
        <w:rPr>
          <w:rFonts w:ascii="Arial" w:hAnsi="Arial" w:cs="Arial"/>
          <w:sz w:val="24"/>
          <w:szCs w:val="24"/>
        </w:rPr>
        <w:t xml:space="preserve"> председателят на комисията Таня Кафадарова запозна членовете на ОИК </w:t>
      </w:r>
      <w:r w:rsidR="00256943" w:rsidRPr="000E62AE">
        <w:rPr>
          <w:rFonts w:ascii="Arial" w:hAnsi="Arial" w:cs="Arial"/>
          <w:sz w:val="24"/>
          <w:szCs w:val="24"/>
        </w:rPr>
        <w:t>с постъпило заявление</w:t>
      </w:r>
      <w:r w:rsidR="00C876D8" w:rsidRPr="000E62AE">
        <w:rPr>
          <w:rFonts w:ascii="Arial" w:hAnsi="Arial" w:cs="Arial"/>
          <w:sz w:val="24"/>
          <w:szCs w:val="24"/>
        </w:rPr>
        <w:t xml:space="preserve"> за участие в частични избори </w:t>
      </w:r>
      <w:r w:rsidR="00C876D8" w:rsidRPr="000E62AE">
        <w:rPr>
          <w:rFonts w:ascii="Arial" w:eastAsia="Calibri" w:hAnsi="Arial" w:cs="Arial"/>
          <w:sz w:val="24"/>
          <w:szCs w:val="24"/>
        </w:rPr>
        <w:t xml:space="preserve">за кмет на кметство </w:t>
      </w:r>
      <w:r w:rsidR="00C876D8" w:rsidRPr="000E62AE">
        <w:rPr>
          <w:rFonts w:ascii="Arial" w:hAnsi="Arial" w:cs="Arial"/>
          <w:sz w:val="24"/>
          <w:szCs w:val="24"/>
        </w:rPr>
        <w:t xml:space="preserve">Поточарка, община Крумовград </w:t>
      </w:r>
      <w:r w:rsidR="00C876D8" w:rsidRPr="000E62AE">
        <w:rPr>
          <w:rFonts w:ascii="Arial" w:eastAsia="Calibri" w:hAnsi="Arial" w:cs="Arial"/>
          <w:sz w:val="24"/>
          <w:szCs w:val="24"/>
        </w:rPr>
        <w:t>на 28 февруари 2021</w:t>
      </w:r>
      <w:r w:rsidR="00C876D8" w:rsidRPr="000E62AE">
        <w:rPr>
          <w:rFonts w:ascii="Arial" w:hAnsi="Arial" w:cs="Arial"/>
          <w:sz w:val="24"/>
          <w:szCs w:val="24"/>
        </w:rPr>
        <w:t xml:space="preserve"> </w:t>
      </w:r>
      <w:r w:rsidR="00C876D8" w:rsidRPr="000E62AE">
        <w:rPr>
          <w:rFonts w:ascii="Arial" w:eastAsia="Calibri" w:hAnsi="Arial" w:cs="Arial"/>
          <w:sz w:val="24"/>
          <w:szCs w:val="24"/>
        </w:rPr>
        <w:t>г.</w:t>
      </w:r>
      <w:r w:rsidR="00C876D8" w:rsidRPr="000E62AE">
        <w:rPr>
          <w:rFonts w:ascii="Arial" w:eastAsia="Calibri" w:hAnsi="Arial" w:cs="Arial"/>
          <w:b/>
          <w:bCs/>
          <w:sz w:val="24"/>
          <w:szCs w:val="24"/>
        </w:rPr>
        <w:t> </w:t>
      </w:r>
    </w:p>
    <w:p w:rsidR="00C876D8" w:rsidRPr="000E62AE" w:rsidRDefault="00C876D8" w:rsidP="00CB1BDB">
      <w:pPr>
        <w:spacing w:after="0" w:line="240" w:lineRule="auto"/>
        <w:ind w:right="-1" w:firstLine="708"/>
        <w:jc w:val="both"/>
        <w:rPr>
          <w:rFonts w:ascii="Arial" w:hAnsi="Arial" w:cs="Arial"/>
          <w:sz w:val="24"/>
          <w:szCs w:val="24"/>
        </w:rPr>
      </w:pPr>
    </w:p>
    <w:p w:rsidR="007300F7" w:rsidRPr="000E62AE" w:rsidRDefault="007300F7" w:rsidP="00CB1BDB">
      <w:pPr>
        <w:spacing w:after="0" w:line="240" w:lineRule="auto"/>
        <w:ind w:right="-1" w:firstLine="708"/>
        <w:jc w:val="both"/>
        <w:rPr>
          <w:rFonts w:ascii="Arial" w:hAnsi="Arial" w:cs="Arial"/>
          <w:sz w:val="24"/>
          <w:szCs w:val="24"/>
        </w:rPr>
      </w:pPr>
      <w:r w:rsidRPr="000E62AE">
        <w:rPr>
          <w:rFonts w:ascii="Arial" w:hAnsi="Arial" w:cs="Arial"/>
          <w:sz w:val="24"/>
          <w:szCs w:val="24"/>
        </w:rPr>
        <w:t xml:space="preserve">Постъпило е заявление за регистрация от </w:t>
      </w:r>
      <w:bookmarkStart w:id="0" w:name="_GoBack"/>
      <w:bookmarkEnd w:id="0"/>
      <w:r w:rsidRPr="000E62AE">
        <w:rPr>
          <w:rFonts w:ascii="Arial" w:hAnsi="Arial" w:cs="Arial"/>
          <w:sz w:val="24"/>
          <w:szCs w:val="24"/>
        </w:rPr>
        <w:t xml:space="preserve">партия „ГЕРБ“, подписано от Асен Славчев Тюрдиев, преупълномощен от Цвета Вълчева Караянчева, упълномощена от Бойко Методиев Борисов, в качеството му на председател и представляващ политическа партия „ГЕРБ“. Заявлението е за участие в </w:t>
      </w:r>
      <w:r w:rsidR="001149CE" w:rsidRPr="000E62AE">
        <w:rPr>
          <w:rFonts w:ascii="Arial" w:hAnsi="Arial" w:cs="Arial"/>
          <w:sz w:val="24"/>
          <w:szCs w:val="24"/>
        </w:rPr>
        <w:t xml:space="preserve">частични избори </w:t>
      </w:r>
      <w:r w:rsidR="001149CE" w:rsidRPr="000E62AE">
        <w:rPr>
          <w:rFonts w:ascii="Arial" w:eastAsia="Calibri" w:hAnsi="Arial" w:cs="Arial"/>
          <w:sz w:val="24"/>
          <w:szCs w:val="24"/>
        </w:rPr>
        <w:t xml:space="preserve">за кмет на кметство </w:t>
      </w:r>
      <w:r w:rsidR="001149CE" w:rsidRPr="000E62AE">
        <w:rPr>
          <w:rFonts w:ascii="Arial" w:hAnsi="Arial" w:cs="Arial"/>
          <w:sz w:val="24"/>
          <w:szCs w:val="24"/>
        </w:rPr>
        <w:t xml:space="preserve">Поточарка, община Крумовград </w:t>
      </w:r>
      <w:r w:rsidR="001149CE" w:rsidRPr="000E62AE">
        <w:rPr>
          <w:rFonts w:ascii="Arial" w:eastAsia="Calibri" w:hAnsi="Arial" w:cs="Arial"/>
          <w:sz w:val="24"/>
          <w:szCs w:val="24"/>
        </w:rPr>
        <w:t>на 28 февруари 2021</w:t>
      </w:r>
      <w:r w:rsidR="001149CE" w:rsidRPr="000E62AE">
        <w:rPr>
          <w:rFonts w:ascii="Arial" w:hAnsi="Arial" w:cs="Arial"/>
          <w:sz w:val="24"/>
          <w:szCs w:val="24"/>
        </w:rPr>
        <w:t xml:space="preserve"> </w:t>
      </w:r>
      <w:r w:rsidR="001149CE" w:rsidRPr="000E62AE">
        <w:rPr>
          <w:rFonts w:ascii="Arial" w:eastAsia="Calibri" w:hAnsi="Arial" w:cs="Arial"/>
          <w:sz w:val="24"/>
          <w:szCs w:val="24"/>
        </w:rPr>
        <w:t>г.</w:t>
      </w:r>
      <w:r w:rsidR="001149CE" w:rsidRPr="000E62AE">
        <w:rPr>
          <w:rFonts w:ascii="Arial" w:eastAsia="Calibri" w:hAnsi="Arial" w:cs="Arial"/>
          <w:b/>
          <w:bCs/>
          <w:sz w:val="24"/>
          <w:szCs w:val="24"/>
        </w:rPr>
        <w:t> </w:t>
      </w:r>
      <w:r w:rsidRPr="000E62AE">
        <w:rPr>
          <w:rFonts w:ascii="Arial" w:hAnsi="Arial" w:cs="Arial"/>
          <w:sz w:val="24"/>
          <w:szCs w:val="24"/>
        </w:rPr>
        <w:t>и е заведено в регистъра за участие на партиите и ко</w:t>
      </w:r>
      <w:r w:rsidR="00D6584F" w:rsidRPr="000E62AE">
        <w:rPr>
          <w:rFonts w:ascii="Arial" w:hAnsi="Arial" w:cs="Arial"/>
          <w:sz w:val="24"/>
          <w:szCs w:val="24"/>
        </w:rPr>
        <w:t xml:space="preserve">алициите под № 1/26.01.2021 г. </w:t>
      </w:r>
      <w:r w:rsidRPr="000E62AE">
        <w:rPr>
          <w:rFonts w:ascii="Arial" w:hAnsi="Arial" w:cs="Arial"/>
          <w:sz w:val="24"/>
          <w:szCs w:val="24"/>
        </w:rPr>
        <w:t>Към заявлението са приложени следните документи:</w:t>
      </w:r>
    </w:p>
    <w:p w:rsidR="007300F7" w:rsidRPr="000E62AE" w:rsidRDefault="007300F7" w:rsidP="00CB1BDB">
      <w:pPr>
        <w:spacing w:after="0" w:line="240" w:lineRule="auto"/>
        <w:ind w:right="-1" w:firstLine="708"/>
        <w:jc w:val="both"/>
        <w:rPr>
          <w:rFonts w:ascii="Arial" w:hAnsi="Arial" w:cs="Arial"/>
          <w:sz w:val="24"/>
          <w:szCs w:val="24"/>
        </w:rPr>
      </w:pPr>
      <w:r w:rsidRPr="000E62AE">
        <w:rPr>
          <w:rFonts w:ascii="Arial" w:hAnsi="Arial" w:cs="Arial"/>
          <w:sz w:val="24"/>
          <w:szCs w:val="24"/>
        </w:rPr>
        <w:t xml:space="preserve">1. Копие от </w:t>
      </w:r>
      <w:r w:rsidR="00D6584F" w:rsidRPr="000E62AE">
        <w:rPr>
          <w:rFonts w:ascii="Arial" w:hAnsi="Arial" w:cs="Arial"/>
          <w:sz w:val="24"/>
          <w:szCs w:val="24"/>
        </w:rPr>
        <w:t>решение</w:t>
      </w:r>
      <w:r w:rsidRPr="000E62AE">
        <w:rPr>
          <w:rFonts w:ascii="Arial" w:hAnsi="Arial" w:cs="Arial"/>
          <w:sz w:val="24"/>
          <w:szCs w:val="24"/>
        </w:rPr>
        <w:t xml:space="preserve"> за регистрация на партията в ЦИК под № </w:t>
      </w:r>
      <w:r w:rsidR="00D6584F" w:rsidRPr="000E62AE">
        <w:rPr>
          <w:rFonts w:ascii="Arial" w:hAnsi="Arial" w:cs="Arial"/>
          <w:sz w:val="24"/>
          <w:szCs w:val="24"/>
        </w:rPr>
        <w:t>1939-МИ/21.01.</w:t>
      </w:r>
      <w:r w:rsidR="00352CBC" w:rsidRPr="000E62AE">
        <w:rPr>
          <w:rFonts w:ascii="Arial" w:hAnsi="Arial" w:cs="Arial"/>
          <w:sz w:val="24"/>
          <w:szCs w:val="24"/>
        </w:rPr>
        <w:t>2021</w:t>
      </w:r>
      <w:r w:rsidRPr="000E62AE">
        <w:rPr>
          <w:rFonts w:ascii="Arial" w:hAnsi="Arial" w:cs="Arial"/>
          <w:sz w:val="24"/>
          <w:szCs w:val="24"/>
        </w:rPr>
        <w:t xml:space="preserve"> г.;</w:t>
      </w:r>
    </w:p>
    <w:p w:rsidR="007300F7" w:rsidRPr="000E62AE" w:rsidRDefault="007300F7" w:rsidP="00CB1BDB">
      <w:pPr>
        <w:spacing w:after="0" w:line="240" w:lineRule="auto"/>
        <w:ind w:right="-1" w:firstLine="708"/>
        <w:jc w:val="both"/>
        <w:rPr>
          <w:rFonts w:ascii="Arial" w:hAnsi="Arial" w:cs="Arial"/>
          <w:sz w:val="24"/>
          <w:szCs w:val="24"/>
        </w:rPr>
      </w:pPr>
      <w:r w:rsidRPr="000E62AE">
        <w:rPr>
          <w:rFonts w:ascii="Arial" w:hAnsi="Arial" w:cs="Arial"/>
          <w:sz w:val="24"/>
          <w:szCs w:val="24"/>
        </w:rPr>
        <w:t xml:space="preserve">2. Копие от удостоверение от </w:t>
      </w:r>
      <w:r w:rsidR="00D6584F" w:rsidRPr="000E62AE">
        <w:rPr>
          <w:rFonts w:ascii="Arial" w:hAnsi="Arial" w:cs="Arial"/>
          <w:sz w:val="24"/>
          <w:szCs w:val="24"/>
        </w:rPr>
        <w:t xml:space="preserve">15.01.2021 </w:t>
      </w:r>
      <w:r w:rsidRPr="000E62AE">
        <w:rPr>
          <w:rFonts w:ascii="Arial" w:hAnsi="Arial" w:cs="Arial"/>
          <w:sz w:val="24"/>
          <w:szCs w:val="24"/>
        </w:rPr>
        <w:t>г. на СГС за вписване на партия „ГЕРБ“ в регистъра за политическите партии;</w:t>
      </w:r>
    </w:p>
    <w:p w:rsidR="007300F7" w:rsidRPr="000E62AE" w:rsidRDefault="001A3575" w:rsidP="00CB1BDB">
      <w:pPr>
        <w:spacing w:after="0" w:line="240" w:lineRule="auto"/>
        <w:ind w:right="-1" w:firstLine="708"/>
        <w:jc w:val="both"/>
        <w:rPr>
          <w:rFonts w:ascii="Arial" w:hAnsi="Arial" w:cs="Arial"/>
          <w:sz w:val="24"/>
          <w:szCs w:val="24"/>
        </w:rPr>
      </w:pPr>
      <w:r w:rsidRPr="000E62AE">
        <w:rPr>
          <w:rFonts w:ascii="Arial" w:hAnsi="Arial" w:cs="Arial"/>
          <w:sz w:val="24"/>
          <w:szCs w:val="24"/>
        </w:rPr>
        <w:t>3. Пълномощно № КО-Г-012</w:t>
      </w:r>
      <w:r w:rsidR="007300F7" w:rsidRPr="000E62AE">
        <w:rPr>
          <w:rFonts w:ascii="Arial" w:hAnsi="Arial" w:cs="Arial"/>
          <w:sz w:val="24"/>
          <w:szCs w:val="24"/>
        </w:rPr>
        <w:t>/</w:t>
      </w:r>
      <w:r w:rsidRPr="000E62AE">
        <w:rPr>
          <w:rFonts w:ascii="Arial" w:hAnsi="Arial" w:cs="Arial"/>
          <w:sz w:val="24"/>
          <w:szCs w:val="24"/>
        </w:rPr>
        <w:t>19.</w:t>
      </w:r>
      <w:r w:rsidR="00352CBC" w:rsidRPr="000E62AE">
        <w:rPr>
          <w:rFonts w:ascii="Arial" w:hAnsi="Arial" w:cs="Arial"/>
          <w:sz w:val="24"/>
          <w:szCs w:val="24"/>
        </w:rPr>
        <w:t>01.2021 г</w:t>
      </w:r>
      <w:r w:rsidR="007300F7" w:rsidRPr="000E62AE">
        <w:rPr>
          <w:rFonts w:ascii="Arial" w:hAnsi="Arial" w:cs="Arial"/>
          <w:sz w:val="24"/>
          <w:szCs w:val="24"/>
        </w:rPr>
        <w:t>. от Бойко Борисов, председател на ПП „ГЕРБ“, с което упълномощава Цвета Караянчева областен координатор на ПП „ГЕРБ“ за област Кърджали;</w:t>
      </w:r>
    </w:p>
    <w:p w:rsidR="007300F7" w:rsidRPr="000E62AE" w:rsidRDefault="001A3575" w:rsidP="00CB1BDB">
      <w:pPr>
        <w:spacing w:after="0" w:line="240" w:lineRule="auto"/>
        <w:ind w:right="-1" w:firstLine="708"/>
        <w:jc w:val="both"/>
        <w:rPr>
          <w:rFonts w:ascii="Arial" w:hAnsi="Arial" w:cs="Arial"/>
          <w:sz w:val="24"/>
          <w:szCs w:val="24"/>
        </w:rPr>
      </w:pPr>
      <w:r w:rsidRPr="000E62AE">
        <w:rPr>
          <w:rFonts w:ascii="Arial" w:hAnsi="Arial" w:cs="Arial"/>
          <w:sz w:val="24"/>
          <w:szCs w:val="24"/>
        </w:rPr>
        <w:t>4.</w:t>
      </w:r>
      <w:r w:rsidR="00951172" w:rsidRPr="000E62AE">
        <w:rPr>
          <w:rFonts w:ascii="Arial" w:hAnsi="Arial" w:cs="Arial"/>
          <w:sz w:val="24"/>
          <w:szCs w:val="24"/>
        </w:rPr>
        <w:t xml:space="preserve"> </w:t>
      </w:r>
      <w:r w:rsidR="007300F7" w:rsidRPr="000E62AE">
        <w:rPr>
          <w:rFonts w:ascii="Arial" w:hAnsi="Arial" w:cs="Arial"/>
          <w:sz w:val="24"/>
          <w:szCs w:val="24"/>
        </w:rPr>
        <w:t>Пълномощно №</w:t>
      </w:r>
      <w:r w:rsidR="00951172" w:rsidRPr="000E62AE">
        <w:rPr>
          <w:rFonts w:ascii="Arial" w:hAnsi="Arial" w:cs="Arial"/>
          <w:sz w:val="24"/>
          <w:szCs w:val="24"/>
        </w:rPr>
        <w:t xml:space="preserve"> 1</w:t>
      </w:r>
      <w:r w:rsidR="007300F7" w:rsidRPr="000E62AE">
        <w:rPr>
          <w:rFonts w:ascii="Arial" w:hAnsi="Arial" w:cs="Arial"/>
          <w:sz w:val="24"/>
          <w:szCs w:val="24"/>
        </w:rPr>
        <w:t>/</w:t>
      </w:r>
      <w:r w:rsidR="00951172" w:rsidRPr="000E62AE">
        <w:rPr>
          <w:rFonts w:ascii="Arial" w:hAnsi="Arial" w:cs="Arial"/>
          <w:sz w:val="24"/>
          <w:szCs w:val="24"/>
        </w:rPr>
        <w:t>20.01</w:t>
      </w:r>
      <w:r w:rsidR="00352CBC" w:rsidRPr="000E62AE">
        <w:rPr>
          <w:rFonts w:ascii="Arial" w:hAnsi="Arial" w:cs="Arial"/>
          <w:sz w:val="24"/>
          <w:szCs w:val="24"/>
        </w:rPr>
        <w:t xml:space="preserve">.2021 </w:t>
      </w:r>
      <w:r w:rsidR="007300F7" w:rsidRPr="000E62AE">
        <w:rPr>
          <w:rFonts w:ascii="Arial" w:hAnsi="Arial" w:cs="Arial"/>
          <w:sz w:val="24"/>
          <w:szCs w:val="24"/>
        </w:rPr>
        <w:t>г. от Цвета Караянчева – областен координатор на ПП „ГЕРБ“ за област Кърджали, с което преупълномощава Асен Тюрдиев - общински ръководител на ПП „ГЕРБ“ – Крумовград.</w:t>
      </w:r>
    </w:p>
    <w:p w:rsidR="007300F7" w:rsidRPr="000E62AE" w:rsidRDefault="007300F7" w:rsidP="00CB1BDB">
      <w:pPr>
        <w:spacing w:after="0" w:line="240" w:lineRule="auto"/>
        <w:ind w:right="-1" w:firstLine="708"/>
        <w:jc w:val="both"/>
        <w:rPr>
          <w:rFonts w:ascii="Arial" w:hAnsi="Arial" w:cs="Arial"/>
          <w:sz w:val="24"/>
          <w:szCs w:val="24"/>
        </w:rPr>
      </w:pPr>
      <w:r w:rsidRPr="000E62AE">
        <w:rPr>
          <w:rFonts w:ascii="Arial" w:hAnsi="Arial" w:cs="Arial"/>
          <w:sz w:val="24"/>
          <w:szCs w:val="24"/>
        </w:rPr>
        <w:t>След направените разисквания по точката и на основание чл. 87,ал.1, т.12 от Изборния кодекс,</w:t>
      </w:r>
    </w:p>
    <w:p w:rsidR="007300F7" w:rsidRPr="000E62AE" w:rsidRDefault="007300F7" w:rsidP="00CB1BDB">
      <w:pPr>
        <w:spacing w:after="0" w:line="240" w:lineRule="auto"/>
        <w:ind w:right="-1" w:firstLine="708"/>
        <w:jc w:val="both"/>
        <w:rPr>
          <w:rFonts w:ascii="Arial" w:hAnsi="Arial" w:cs="Arial"/>
          <w:sz w:val="24"/>
          <w:szCs w:val="24"/>
        </w:rPr>
      </w:pPr>
      <w:r w:rsidRPr="000E62AE">
        <w:rPr>
          <w:rFonts w:ascii="Arial" w:hAnsi="Arial" w:cs="Arial"/>
          <w:sz w:val="24"/>
          <w:szCs w:val="24"/>
        </w:rPr>
        <w:t>Общинската избирателна комисия взе следното решение:</w:t>
      </w:r>
    </w:p>
    <w:p w:rsidR="00CE5B6E" w:rsidRPr="000E62AE" w:rsidRDefault="007300F7" w:rsidP="00CB1BDB">
      <w:pPr>
        <w:spacing w:before="120" w:after="0" w:line="240" w:lineRule="auto"/>
        <w:ind w:right="-1" w:firstLine="709"/>
        <w:jc w:val="both"/>
        <w:rPr>
          <w:rFonts w:ascii="Arial" w:eastAsia="Times New Roman" w:hAnsi="Arial" w:cs="Arial"/>
          <w:sz w:val="24"/>
          <w:szCs w:val="24"/>
          <w:shd w:val="clear" w:color="auto" w:fill="FFFFFF"/>
        </w:rPr>
      </w:pPr>
      <w:r w:rsidRPr="000E62AE">
        <w:rPr>
          <w:rFonts w:ascii="Arial" w:hAnsi="Arial" w:cs="Arial"/>
          <w:sz w:val="24"/>
          <w:szCs w:val="24"/>
        </w:rPr>
        <w:t xml:space="preserve">Регистрира политическа партия „ГЕРБ“ за участие в </w:t>
      </w:r>
      <w:r w:rsidRPr="000E62AE">
        <w:rPr>
          <w:rFonts w:ascii="Arial" w:eastAsia="Times New Roman" w:hAnsi="Arial" w:cs="Arial"/>
          <w:sz w:val="24"/>
          <w:szCs w:val="24"/>
          <w:shd w:val="clear" w:color="auto" w:fill="FFFFFF"/>
        </w:rPr>
        <w:t>частичните избори за кмет на кметство с. Поточарка, община Крумовград на 28.02.2021 г.</w:t>
      </w:r>
    </w:p>
    <w:p w:rsidR="00CE5B6E" w:rsidRPr="000E62AE" w:rsidRDefault="00CE5B6E" w:rsidP="00CB1BDB">
      <w:pPr>
        <w:pStyle w:val="a3"/>
        <w:tabs>
          <w:tab w:val="left" w:pos="993"/>
        </w:tabs>
        <w:spacing w:before="80" w:after="80" w:line="240" w:lineRule="auto"/>
        <w:ind w:left="0" w:right="-1" w:firstLine="709"/>
        <w:contextualSpacing w:val="0"/>
        <w:jc w:val="both"/>
        <w:rPr>
          <w:rFonts w:ascii="Arial" w:eastAsia="Times New Roman" w:hAnsi="Arial" w:cs="Arial"/>
          <w:sz w:val="24"/>
          <w:szCs w:val="24"/>
          <w:shd w:val="clear" w:color="auto" w:fill="FFFFFF"/>
        </w:rPr>
      </w:pPr>
    </w:p>
    <w:p w:rsidR="00FE25EA" w:rsidRPr="000E62AE" w:rsidRDefault="00A14AA4" w:rsidP="00CB1BDB">
      <w:pPr>
        <w:shd w:val="clear" w:color="auto" w:fill="FFFFFF"/>
        <w:spacing w:before="60" w:after="60" w:line="240" w:lineRule="auto"/>
        <w:ind w:right="-1" w:firstLine="708"/>
        <w:jc w:val="both"/>
        <w:rPr>
          <w:rFonts w:ascii="Arial" w:hAnsi="Arial" w:cs="Arial"/>
          <w:sz w:val="24"/>
          <w:szCs w:val="24"/>
        </w:rPr>
      </w:pPr>
      <w:r w:rsidRPr="000E62AE">
        <w:rPr>
          <w:rFonts w:ascii="Arial" w:hAnsi="Arial" w:cs="Arial"/>
          <w:sz w:val="24"/>
          <w:szCs w:val="24"/>
        </w:rPr>
        <w:t> </w:t>
      </w:r>
      <w:r w:rsidR="00FE25EA" w:rsidRPr="000E62AE">
        <w:rPr>
          <w:rFonts w:ascii="Arial" w:hAnsi="Arial" w:cs="Arial"/>
          <w:sz w:val="24"/>
          <w:szCs w:val="24"/>
        </w:rPr>
        <w:t xml:space="preserve">Гласували </w:t>
      </w:r>
      <w:r w:rsidR="00FE25EA" w:rsidRPr="000E62AE">
        <w:rPr>
          <w:rFonts w:ascii="Arial" w:hAnsi="Arial" w:cs="Arial"/>
          <w:b/>
          <w:sz w:val="24"/>
          <w:szCs w:val="24"/>
        </w:rPr>
        <w:t>12</w:t>
      </w:r>
      <w:r w:rsidR="00FE25EA" w:rsidRPr="000E62AE">
        <w:rPr>
          <w:rFonts w:ascii="Arial" w:hAnsi="Arial" w:cs="Arial"/>
          <w:sz w:val="24"/>
          <w:szCs w:val="24"/>
        </w:rPr>
        <w:t xml:space="preserve"> членове на ОИК: </w:t>
      </w:r>
      <w:r w:rsidR="00FE25EA" w:rsidRPr="000E62AE">
        <w:rPr>
          <w:rFonts w:ascii="Arial" w:hAnsi="Arial" w:cs="Arial"/>
          <w:b/>
          <w:sz w:val="24"/>
          <w:szCs w:val="24"/>
        </w:rPr>
        <w:t xml:space="preserve">за – 12 </w:t>
      </w:r>
      <w:r w:rsidR="00FE25EA" w:rsidRPr="000E62AE">
        <w:rPr>
          <w:rFonts w:ascii="Arial" w:hAnsi="Arial" w:cs="Arial"/>
          <w:sz w:val="24"/>
          <w:szCs w:val="24"/>
        </w:rPr>
        <w:t xml:space="preserve">(Таня </w:t>
      </w:r>
      <w:proofErr w:type="spellStart"/>
      <w:r w:rsidR="00FE25EA" w:rsidRPr="000E62AE">
        <w:rPr>
          <w:rFonts w:ascii="Arial" w:hAnsi="Arial" w:cs="Arial"/>
          <w:sz w:val="24"/>
          <w:szCs w:val="24"/>
        </w:rPr>
        <w:t>Йоскова</w:t>
      </w:r>
      <w:proofErr w:type="spellEnd"/>
      <w:r w:rsidR="00FE25EA" w:rsidRPr="000E62AE">
        <w:rPr>
          <w:rFonts w:ascii="Arial" w:hAnsi="Arial" w:cs="Arial"/>
          <w:sz w:val="24"/>
          <w:szCs w:val="24"/>
        </w:rPr>
        <w:t xml:space="preserve"> </w:t>
      </w:r>
      <w:proofErr w:type="spellStart"/>
      <w:r w:rsidR="00FE25EA" w:rsidRPr="000E62AE">
        <w:rPr>
          <w:rFonts w:ascii="Arial" w:hAnsi="Arial" w:cs="Arial"/>
          <w:sz w:val="24"/>
          <w:szCs w:val="24"/>
        </w:rPr>
        <w:t>Кафадарова</w:t>
      </w:r>
      <w:proofErr w:type="spellEnd"/>
      <w:r w:rsidR="00FE25EA" w:rsidRPr="000E62AE">
        <w:rPr>
          <w:rFonts w:ascii="Arial" w:hAnsi="Arial" w:cs="Arial"/>
          <w:sz w:val="24"/>
          <w:szCs w:val="24"/>
        </w:rPr>
        <w:t xml:space="preserve">, Атанас Славчев </w:t>
      </w:r>
      <w:proofErr w:type="spellStart"/>
      <w:r w:rsidR="00FE25EA" w:rsidRPr="000E62AE">
        <w:rPr>
          <w:rFonts w:ascii="Arial" w:hAnsi="Arial" w:cs="Arial"/>
          <w:sz w:val="24"/>
          <w:szCs w:val="24"/>
        </w:rPr>
        <w:t>Тюрдиев</w:t>
      </w:r>
      <w:proofErr w:type="spellEnd"/>
      <w:r w:rsidR="00FE25EA" w:rsidRPr="000E62AE">
        <w:rPr>
          <w:rFonts w:ascii="Arial" w:hAnsi="Arial" w:cs="Arial"/>
          <w:sz w:val="24"/>
          <w:szCs w:val="24"/>
        </w:rPr>
        <w:t xml:space="preserve">, Златка Славчева Петкова, </w:t>
      </w:r>
      <w:proofErr w:type="spellStart"/>
      <w:r w:rsidR="00FE25EA" w:rsidRPr="000E62AE">
        <w:rPr>
          <w:rFonts w:ascii="Arial" w:hAnsi="Arial" w:cs="Arial"/>
          <w:sz w:val="24"/>
          <w:szCs w:val="24"/>
        </w:rPr>
        <w:t>Лейла</w:t>
      </w:r>
      <w:proofErr w:type="spellEnd"/>
      <w:r w:rsidR="00FE25EA" w:rsidRPr="000E62AE">
        <w:rPr>
          <w:rFonts w:ascii="Arial" w:hAnsi="Arial" w:cs="Arial"/>
          <w:sz w:val="24"/>
          <w:szCs w:val="24"/>
        </w:rPr>
        <w:t xml:space="preserve"> Юмер </w:t>
      </w:r>
      <w:proofErr w:type="spellStart"/>
      <w:r w:rsidR="00FE25EA" w:rsidRPr="000E62AE">
        <w:rPr>
          <w:rFonts w:ascii="Arial" w:hAnsi="Arial" w:cs="Arial"/>
          <w:sz w:val="24"/>
          <w:szCs w:val="24"/>
        </w:rPr>
        <w:t>Караибрям</w:t>
      </w:r>
      <w:proofErr w:type="spellEnd"/>
      <w:r w:rsidR="00FE25EA" w:rsidRPr="000E62AE">
        <w:rPr>
          <w:rFonts w:ascii="Arial" w:hAnsi="Arial" w:cs="Arial"/>
          <w:sz w:val="24"/>
          <w:szCs w:val="24"/>
        </w:rPr>
        <w:t xml:space="preserve">, Иван Симеонов Иванов, Валери Тодоров Вълчев, Момчил Александров Карамфилов, </w:t>
      </w:r>
      <w:proofErr w:type="spellStart"/>
      <w:r w:rsidR="00FE25EA" w:rsidRPr="000E62AE">
        <w:rPr>
          <w:rFonts w:ascii="Arial" w:hAnsi="Arial" w:cs="Arial"/>
          <w:sz w:val="24"/>
          <w:szCs w:val="24"/>
        </w:rPr>
        <w:t>Обретко</w:t>
      </w:r>
      <w:proofErr w:type="spellEnd"/>
      <w:r w:rsidR="00FE25EA" w:rsidRPr="000E62AE">
        <w:rPr>
          <w:rFonts w:ascii="Arial" w:hAnsi="Arial" w:cs="Arial"/>
          <w:sz w:val="24"/>
          <w:szCs w:val="24"/>
        </w:rPr>
        <w:t xml:space="preserve"> </w:t>
      </w:r>
      <w:proofErr w:type="spellStart"/>
      <w:r w:rsidR="00FE25EA" w:rsidRPr="000E62AE">
        <w:rPr>
          <w:rFonts w:ascii="Arial" w:hAnsi="Arial" w:cs="Arial"/>
          <w:sz w:val="24"/>
          <w:szCs w:val="24"/>
        </w:rPr>
        <w:t>Самуилов</w:t>
      </w:r>
      <w:proofErr w:type="spellEnd"/>
      <w:r w:rsidR="00FE25EA" w:rsidRPr="000E62AE">
        <w:rPr>
          <w:rFonts w:ascii="Arial" w:hAnsi="Arial" w:cs="Arial"/>
          <w:sz w:val="24"/>
          <w:szCs w:val="24"/>
        </w:rPr>
        <w:t xml:space="preserve"> </w:t>
      </w:r>
      <w:proofErr w:type="spellStart"/>
      <w:r w:rsidR="00FE25EA" w:rsidRPr="000E62AE">
        <w:rPr>
          <w:rFonts w:ascii="Arial" w:hAnsi="Arial" w:cs="Arial"/>
          <w:sz w:val="24"/>
          <w:szCs w:val="24"/>
        </w:rPr>
        <w:t>Самуилов</w:t>
      </w:r>
      <w:proofErr w:type="spellEnd"/>
      <w:r w:rsidR="00FE25EA" w:rsidRPr="000E62AE">
        <w:rPr>
          <w:rFonts w:ascii="Arial" w:hAnsi="Arial" w:cs="Arial"/>
          <w:sz w:val="24"/>
          <w:szCs w:val="24"/>
        </w:rPr>
        <w:t xml:space="preserve">, Радка Петрова Костова, Христо Гинев </w:t>
      </w:r>
      <w:proofErr w:type="spellStart"/>
      <w:r w:rsidR="00FE25EA" w:rsidRPr="000E62AE">
        <w:rPr>
          <w:rFonts w:ascii="Arial" w:hAnsi="Arial" w:cs="Arial"/>
          <w:sz w:val="24"/>
          <w:szCs w:val="24"/>
        </w:rPr>
        <w:t>Харитев</w:t>
      </w:r>
      <w:proofErr w:type="spellEnd"/>
      <w:r w:rsidR="00FE25EA" w:rsidRPr="000E62AE">
        <w:rPr>
          <w:rFonts w:ascii="Arial" w:hAnsi="Arial" w:cs="Arial"/>
          <w:sz w:val="24"/>
          <w:szCs w:val="24"/>
        </w:rPr>
        <w:t xml:space="preserve">, Анастасия Чавдарова Хаджиева-Цолова, Анелия Руменова Асенова); </w:t>
      </w:r>
      <w:r w:rsidR="00FE25EA" w:rsidRPr="000E62AE">
        <w:rPr>
          <w:rFonts w:ascii="Arial" w:hAnsi="Arial" w:cs="Arial"/>
          <w:b/>
          <w:sz w:val="24"/>
          <w:szCs w:val="24"/>
        </w:rPr>
        <w:t>против – няма.</w:t>
      </w:r>
    </w:p>
    <w:p w:rsidR="00A14AA4" w:rsidRPr="000E62AE" w:rsidRDefault="00A14AA4" w:rsidP="00CB1BDB">
      <w:pPr>
        <w:shd w:val="clear" w:color="auto" w:fill="FFFFFF"/>
        <w:spacing w:before="60" w:after="60" w:line="240" w:lineRule="auto"/>
        <w:ind w:right="-1" w:firstLine="708"/>
        <w:jc w:val="both"/>
        <w:rPr>
          <w:rFonts w:ascii="Arial" w:hAnsi="Arial" w:cs="Arial"/>
        </w:rPr>
      </w:pPr>
      <w:r w:rsidRPr="000E62AE">
        <w:rPr>
          <w:rFonts w:ascii="Arial" w:hAnsi="Arial" w:cs="Arial"/>
        </w:rPr>
        <w:t>Номерът на решението е 138.</w:t>
      </w:r>
    </w:p>
    <w:p w:rsidR="003D34A8" w:rsidRPr="000E62AE" w:rsidRDefault="003D34A8" w:rsidP="00CB1BDB">
      <w:pPr>
        <w:spacing w:after="0" w:line="240" w:lineRule="auto"/>
        <w:ind w:right="-1" w:firstLine="708"/>
        <w:jc w:val="both"/>
        <w:rPr>
          <w:rFonts w:ascii="Arial" w:hAnsi="Arial" w:cs="Arial"/>
          <w:sz w:val="24"/>
          <w:szCs w:val="24"/>
        </w:rPr>
      </w:pPr>
      <w:r w:rsidRPr="000E62AE">
        <w:rPr>
          <w:rFonts w:ascii="Arial" w:hAnsi="Arial" w:cs="Arial"/>
          <w:sz w:val="24"/>
          <w:szCs w:val="24"/>
        </w:rPr>
        <w:t>По точка 3 от дневния ред: Регистриране на партия „Движение за права и свободи“ за участие в</w:t>
      </w:r>
      <w:r w:rsidRPr="000E62AE">
        <w:rPr>
          <w:rFonts w:ascii="Arial" w:eastAsia="Times New Roman" w:hAnsi="Arial" w:cs="Arial"/>
          <w:sz w:val="24"/>
          <w:szCs w:val="24"/>
          <w:shd w:val="clear" w:color="auto" w:fill="FFFFFF"/>
        </w:rPr>
        <w:t xml:space="preserve"> частичните избори за кмет на кметство с. Поточарка, община Крумовград на 28.02.2021 г.,</w:t>
      </w:r>
      <w:r w:rsidRPr="000E62AE">
        <w:rPr>
          <w:rFonts w:ascii="Arial" w:hAnsi="Arial" w:cs="Arial"/>
          <w:sz w:val="24"/>
          <w:szCs w:val="24"/>
        </w:rPr>
        <w:t xml:space="preserve"> председателят на комисията Таня Кафадарова запозна членовете на ОИК с постъпило заявление за участие в частични избори </w:t>
      </w:r>
      <w:r w:rsidRPr="000E62AE">
        <w:rPr>
          <w:rFonts w:ascii="Arial" w:eastAsia="Calibri" w:hAnsi="Arial" w:cs="Arial"/>
          <w:sz w:val="24"/>
          <w:szCs w:val="24"/>
        </w:rPr>
        <w:t xml:space="preserve">за кмет на кметство </w:t>
      </w:r>
      <w:r w:rsidRPr="000E62AE">
        <w:rPr>
          <w:rFonts w:ascii="Arial" w:hAnsi="Arial" w:cs="Arial"/>
          <w:sz w:val="24"/>
          <w:szCs w:val="24"/>
        </w:rPr>
        <w:t xml:space="preserve">Поточарка, община Крумовград </w:t>
      </w:r>
      <w:r w:rsidRPr="000E62AE">
        <w:rPr>
          <w:rFonts w:ascii="Arial" w:eastAsia="Calibri" w:hAnsi="Arial" w:cs="Arial"/>
          <w:sz w:val="24"/>
          <w:szCs w:val="24"/>
        </w:rPr>
        <w:t>на 28 февруари 2021</w:t>
      </w:r>
      <w:r w:rsidRPr="000E62AE">
        <w:rPr>
          <w:rFonts w:ascii="Arial" w:hAnsi="Arial" w:cs="Arial"/>
          <w:sz w:val="24"/>
          <w:szCs w:val="24"/>
        </w:rPr>
        <w:t xml:space="preserve"> </w:t>
      </w:r>
      <w:r w:rsidRPr="000E62AE">
        <w:rPr>
          <w:rFonts w:ascii="Arial" w:eastAsia="Calibri" w:hAnsi="Arial" w:cs="Arial"/>
          <w:sz w:val="24"/>
          <w:szCs w:val="24"/>
        </w:rPr>
        <w:t>г.</w:t>
      </w:r>
      <w:r w:rsidRPr="000E62AE">
        <w:rPr>
          <w:rFonts w:ascii="Arial" w:eastAsia="Calibri" w:hAnsi="Arial" w:cs="Arial"/>
          <w:b/>
          <w:bCs/>
          <w:sz w:val="24"/>
          <w:szCs w:val="24"/>
        </w:rPr>
        <w:t> </w:t>
      </w:r>
    </w:p>
    <w:p w:rsidR="003D34A8" w:rsidRPr="000E62AE" w:rsidRDefault="003D34A8" w:rsidP="00CB1BDB">
      <w:pPr>
        <w:spacing w:after="0" w:line="240" w:lineRule="auto"/>
        <w:ind w:right="-1" w:firstLine="708"/>
        <w:jc w:val="both"/>
        <w:rPr>
          <w:rFonts w:ascii="Arial" w:hAnsi="Arial" w:cs="Arial"/>
          <w:sz w:val="24"/>
          <w:szCs w:val="24"/>
        </w:rPr>
      </w:pPr>
    </w:p>
    <w:p w:rsidR="002570A3" w:rsidRPr="000E62AE" w:rsidRDefault="00DD0277" w:rsidP="00CB1BDB">
      <w:pPr>
        <w:spacing w:after="0" w:line="240" w:lineRule="auto"/>
        <w:ind w:right="-1" w:firstLine="708"/>
        <w:jc w:val="both"/>
        <w:rPr>
          <w:rFonts w:ascii="Arial" w:hAnsi="Arial" w:cs="Arial"/>
          <w:sz w:val="24"/>
          <w:szCs w:val="24"/>
        </w:rPr>
      </w:pPr>
      <w:r w:rsidRPr="000E62AE">
        <w:rPr>
          <w:rFonts w:ascii="Arial" w:hAnsi="Arial" w:cs="Arial"/>
          <w:sz w:val="24"/>
          <w:szCs w:val="24"/>
        </w:rPr>
        <w:t xml:space="preserve">Постъпило е заявление за регистрация от партия „Движение за права и свободи“, подписано от Метин </w:t>
      </w:r>
      <w:proofErr w:type="spellStart"/>
      <w:r w:rsidRPr="000E62AE">
        <w:rPr>
          <w:rFonts w:ascii="Arial" w:hAnsi="Arial" w:cs="Arial"/>
          <w:sz w:val="24"/>
          <w:szCs w:val="24"/>
        </w:rPr>
        <w:t>Байрамали</w:t>
      </w:r>
      <w:proofErr w:type="spellEnd"/>
      <w:r w:rsidRPr="000E62AE">
        <w:rPr>
          <w:rFonts w:ascii="Arial" w:hAnsi="Arial" w:cs="Arial"/>
          <w:sz w:val="24"/>
          <w:szCs w:val="24"/>
        </w:rPr>
        <w:t xml:space="preserve"> Сали, </w:t>
      </w:r>
      <w:proofErr w:type="spellStart"/>
      <w:r w:rsidRPr="000E62AE">
        <w:rPr>
          <w:rFonts w:ascii="Arial" w:hAnsi="Arial" w:cs="Arial"/>
          <w:sz w:val="24"/>
          <w:szCs w:val="24"/>
        </w:rPr>
        <w:t>преупълномощен</w:t>
      </w:r>
      <w:proofErr w:type="spellEnd"/>
      <w:r w:rsidRPr="000E62AE">
        <w:rPr>
          <w:rFonts w:ascii="Arial" w:hAnsi="Arial" w:cs="Arial"/>
          <w:sz w:val="24"/>
          <w:szCs w:val="24"/>
        </w:rPr>
        <w:t xml:space="preserve"> от </w:t>
      </w:r>
      <w:proofErr w:type="spellStart"/>
      <w:r w:rsidR="00BD158F" w:rsidRPr="000E62AE">
        <w:rPr>
          <w:rFonts w:ascii="Arial" w:hAnsi="Arial" w:cs="Arial"/>
          <w:sz w:val="24"/>
          <w:szCs w:val="24"/>
        </w:rPr>
        <w:t>Ресми</w:t>
      </w:r>
      <w:proofErr w:type="spellEnd"/>
      <w:r w:rsidR="00BD158F" w:rsidRPr="000E62AE">
        <w:rPr>
          <w:rFonts w:ascii="Arial" w:hAnsi="Arial" w:cs="Arial"/>
          <w:sz w:val="24"/>
          <w:szCs w:val="24"/>
        </w:rPr>
        <w:t xml:space="preserve"> Мехмед Мурад</w:t>
      </w:r>
      <w:r w:rsidRPr="000E62AE">
        <w:rPr>
          <w:rFonts w:ascii="Arial" w:hAnsi="Arial" w:cs="Arial"/>
          <w:sz w:val="24"/>
          <w:szCs w:val="24"/>
        </w:rPr>
        <w:t xml:space="preserve">, упълномощен от Мустафа Сали Карадайъ, в качеството му на председател и представляващ политическа партия „Движение за права и свободи“. </w:t>
      </w:r>
      <w:r w:rsidR="002570A3" w:rsidRPr="000E62AE">
        <w:rPr>
          <w:rFonts w:ascii="Arial" w:hAnsi="Arial" w:cs="Arial"/>
          <w:sz w:val="24"/>
          <w:szCs w:val="24"/>
        </w:rPr>
        <w:t xml:space="preserve">Заявлението е за участие в частични избори </w:t>
      </w:r>
      <w:r w:rsidR="002570A3" w:rsidRPr="000E62AE">
        <w:rPr>
          <w:rFonts w:ascii="Arial" w:eastAsia="Calibri" w:hAnsi="Arial" w:cs="Arial"/>
          <w:sz w:val="24"/>
          <w:szCs w:val="24"/>
        </w:rPr>
        <w:t xml:space="preserve">за кмет на кметство </w:t>
      </w:r>
      <w:r w:rsidR="002570A3" w:rsidRPr="000E62AE">
        <w:rPr>
          <w:rFonts w:ascii="Arial" w:hAnsi="Arial" w:cs="Arial"/>
          <w:sz w:val="24"/>
          <w:szCs w:val="24"/>
        </w:rPr>
        <w:t xml:space="preserve">Поточарка, община Крумовград </w:t>
      </w:r>
      <w:r w:rsidR="002570A3" w:rsidRPr="000E62AE">
        <w:rPr>
          <w:rFonts w:ascii="Arial" w:eastAsia="Calibri" w:hAnsi="Arial" w:cs="Arial"/>
          <w:sz w:val="24"/>
          <w:szCs w:val="24"/>
        </w:rPr>
        <w:t>на 28 февруари 2021</w:t>
      </w:r>
      <w:r w:rsidR="002570A3" w:rsidRPr="000E62AE">
        <w:rPr>
          <w:rFonts w:ascii="Arial" w:hAnsi="Arial" w:cs="Arial"/>
          <w:sz w:val="24"/>
          <w:szCs w:val="24"/>
        </w:rPr>
        <w:t xml:space="preserve"> </w:t>
      </w:r>
      <w:r w:rsidR="002570A3" w:rsidRPr="000E62AE">
        <w:rPr>
          <w:rFonts w:ascii="Arial" w:eastAsia="Calibri" w:hAnsi="Arial" w:cs="Arial"/>
          <w:sz w:val="24"/>
          <w:szCs w:val="24"/>
        </w:rPr>
        <w:t>г.</w:t>
      </w:r>
      <w:r w:rsidR="002570A3" w:rsidRPr="000E62AE">
        <w:rPr>
          <w:rFonts w:ascii="Arial" w:eastAsia="Calibri" w:hAnsi="Arial" w:cs="Arial"/>
          <w:b/>
          <w:bCs/>
          <w:sz w:val="24"/>
          <w:szCs w:val="24"/>
        </w:rPr>
        <w:t> </w:t>
      </w:r>
      <w:r w:rsidR="002570A3" w:rsidRPr="000E62AE">
        <w:rPr>
          <w:rFonts w:ascii="Arial" w:hAnsi="Arial" w:cs="Arial"/>
          <w:sz w:val="24"/>
          <w:szCs w:val="24"/>
        </w:rPr>
        <w:t>и е заведено в регистъра за участие на партиите и коалициите под № 2/26.01.2021 г.  Към заявлението са приложени следните документи:</w:t>
      </w:r>
    </w:p>
    <w:p w:rsidR="00DD0277" w:rsidRPr="000E62AE" w:rsidRDefault="00BD158F" w:rsidP="00CB1BDB">
      <w:pPr>
        <w:spacing w:after="0" w:line="240" w:lineRule="auto"/>
        <w:ind w:right="-1" w:firstLine="708"/>
        <w:jc w:val="both"/>
        <w:rPr>
          <w:rFonts w:ascii="Arial" w:hAnsi="Arial" w:cs="Arial"/>
          <w:sz w:val="24"/>
          <w:szCs w:val="24"/>
        </w:rPr>
      </w:pPr>
      <w:r w:rsidRPr="000E62AE">
        <w:rPr>
          <w:rFonts w:ascii="Arial" w:hAnsi="Arial" w:cs="Arial"/>
          <w:sz w:val="24"/>
          <w:szCs w:val="24"/>
        </w:rPr>
        <w:t>1. Пълномощно № 01</w:t>
      </w:r>
      <w:r w:rsidR="00DD0277" w:rsidRPr="000E62AE">
        <w:rPr>
          <w:rFonts w:ascii="Arial" w:hAnsi="Arial" w:cs="Arial"/>
          <w:sz w:val="24"/>
          <w:szCs w:val="24"/>
        </w:rPr>
        <w:t>/</w:t>
      </w:r>
      <w:r w:rsidRPr="000E62AE">
        <w:rPr>
          <w:rFonts w:ascii="Arial" w:hAnsi="Arial" w:cs="Arial"/>
          <w:sz w:val="24"/>
          <w:szCs w:val="24"/>
        </w:rPr>
        <w:t>20.01.2021</w:t>
      </w:r>
      <w:r w:rsidR="00DD0277" w:rsidRPr="000E62AE">
        <w:rPr>
          <w:rFonts w:ascii="Arial" w:hAnsi="Arial" w:cs="Arial"/>
          <w:sz w:val="24"/>
          <w:szCs w:val="24"/>
        </w:rPr>
        <w:t xml:space="preserve"> г. от Мустафа Карадайъ, председател на ПП „ДПС“, с което упълномощава </w:t>
      </w:r>
      <w:proofErr w:type="spellStart"/>
      <w:r w:rsidRPr="000E62AE">
        <w:rPr>
          <w:rFonts w:ascii="Arial" w:hAnsi="Arial" w:cs="Arial"/>
          <w:sz w:val="24"/>
          <w:szCs w:val="24"/>
        </w:rPr>
        <w:t>Ресми</w:t>
      </w:r>
      <w:proofErr w:type="spellEnd"/>
      <w:r w:rsidRPr="000E62AE">
        <w:rPr>
          <w:rFonts w:ascii="Arial" w:hAnsi="Arial" w:cs="Arial"/>
          <w:sz w:val="24"/>
          <w:szCs w:val="24"/>
        </w:rPr>
        <w:t xml:space="preserve"> Мурад</w:t>
      </w:r>
      <w:r w:rsidR="00DD0277" w:rsidRPr="000E62AE">
        <w:rPr>
          <w:rFonts w:ascii="Arial" w:hAnsi="Arial" w:cs="Arial"/>
          <w:sz w:val="24"/>
          <w:szCs w:val="24"/>
        </w:rPr>
        <w:t>, председател на Областния съвет  на „Движение за права и свободи“ - Кърджали;</w:t>
      </w:r>
    </w:p>
    <w:p w:rsidR="00DD0277" w:rsidRPr="000E62AE" w:rsidRDefault="00BD158F" w:rsidP="00CB1BDB">
      <w:pPr>
        <w:spacing w:after="0" w:line="240" w:lineRule="auto"/>
        <w:ind w:right="-1" w:firstLine="708"/>
        <w:jc w:val="both"/>
        <w:rPr>
          <w:rFonts w:ascii="Arial" w:hAnsi="Arial" w:cs="Arial"/>
          <w:sz w:val="24"/>
          <w:szCs w:val="24"/>
        </w:rPr>
      </w:pPr>
      <w:r w:rsidRPr="000E62AE">
        <w:rPr>
          <w:rFonts w:ascii="Arial" w:hAnsi="Arial" w:cs="Arial"/>
          <w:sz w:val="24"/>
          <w:szCs w:val="24"/>
        </w:rPr>
        <w:t>2</w:t>
      </w:r>
      <w:r w:rsidR="00DD0277" w:rsidRPr="000E62AE">
        <w:rPr>
          <w:rFonts w:ascii="Arial" w:hAnsi="Arial" w:cs="Arial"/>
          <w:sz w:val="24"/>
          <w:szCs w:val="24"/>
        </w:rPr>
        <w:t>. Пълномощно № 4/</w:t>
      </w:r>
      <w:r w:rsidRPr="000E62AE">
        <w:rPr>
          <w:rFonts w:ascii="Arial" w:hAnsi="Arial" w:cs="Arial"/>
          <w:sz w:val="24"/>
          <w:szCs w:val="24"/>
        </w:rPr>
        <w:t>19</w:t>
      </w:r>
      <w:r w:rsidR="00DD0277" w:rsidRPr="000E62AE">
        <w:rPr>
          <w:rFonts w:ascii="Arial" w:hAnsi="Arial" w:cs="Arial"/>
          <w:sz w:val="24"/>
          <w:szCs w:val="24"/>
        </w:rPr>
        <w:t>.0</w:t>
      </w:r>
      <w:r w:rsidRPr="000E62AE">
        <w:rPr>
          <w:rFonts w:ascii="Arial" w:hAnsi="Arial" w:cs="Arial"/>
          <w:sz w:val="24"/>
          <w:szCs w:val="24"/>
        </w:rPr>
        <w:t>1</w:t>
      </w:r>
      <w:r w:rsidR="00DD0277" w:rsidRPr="000E62AE">
        <w:rPr>
          <w:rFonts w:ascii="Arial" w:hAnsi="Arial" w:cs="Arial"/>
          <w:sz w:val="24"/>
          <w:szCs w:val="24"/>
        </w:rPr>
        <w:t>.20</w:t>
      </w:r>
      <w:r w:rsidRPr="000E62AE">
        <w:rPr>
          <w:rFonts w:ascii="Arial" w:hAnsi="Arial" w:cs="Arial"/>
          <w:sz w:val="24"/>
          <w:szCs w:val="24"/>
        </w:rPr>
        <w:t>21</w:t>
      </w:r>
      <w:r w:rsidR="00DD0277" w:rsidRPr="000E62AE">
        <w:rPr>
          <w:rFonts w:ascii="Arial" w:hAnsi="Arial" w:cs="Arial"/>
          <w:sz w:val="24"/>
          <w:szCs w:val="24"/>
        </w:rPr>
        <w:t xml:space="preserve"> г. от </w:t>
      </w:r>
      <w:proofErr w:type="spellStart"/>
      <w:r w:rsidRPr="000E62AE">
        <w:rPr>
          <w:rFonts w:ascii="Arial" w:hAnsi="Arial" w:cs="Arial"/>
          <w:sz w:val="24"/>
          <w:szCs w:val="24"/>
        </w:rPr>
        <w:t>Ресми</w:t>
      </w:r>
      <w:proofErr w:type="spellEnd"/>
      <w:r w:rsidRPr="000E62AE">
        <w:rPr>
          <w:rFonts w:ascii="Arial" w:hAnsi="Arial" w:cs="Arial"/>
          <w:sz w:val="24"/>
          <w:szCs w:val="24"/>
        </w:rPr>
        <w:t xml:space="preserve"> Мурад </w:t>
      </w:r>
      <w:r w:rsidR="00DD0277" w:rsidRPr="000E62AE">
        <w:rPr>
          <w:rFonts w:ascii="Arial" w:hAnsi="Arial" w:cs="Arial"/>
          <w:sz w:val="24"/>
          <w:szCs w:val="24"/>
        </w:rPr>
        <w:t>– председател на Областния съвет  на „Движение за права и свободи“ - Кърджали, с което преупълномощава Метин Байрамали – председател на Общински съвет на ДПС Крумовград.</w:t>
      </w:r>
    </w:p>
    <w:p w:rsidR="00BD158F" w:rsidRPr="000E62AE" w:rsidRDefault="002B5108" w:rsidP="00CB1BDB">
      <w:pPr>
        <w:spacing w:after="0" w:line="240" w:lineRule="auto"/>
        <w:ind w:right="-1" w:firstLine="708"/>
        <w:jc w:val="both"/>
        <w:rPr>
          <w:rFonts w:ascii="Arial" w:hAnsi="Arial" w:cs="Arial"/>
          <w:sz w:val="24"/>
          <w:szCs w:val="24"/>
        </w:rPr>
      </w:pPr>
      <w:r w:rsidRPr="000E62AE">
        <w:rPr>
          <w:rFonts w:ascii="Arial" w:hAnsi="Arial" w:cs="Arial"/>
          <w:sz w:val="24"/>
          <w:szCs w:val="24"/>
        </w:rPr>
        <w:t>3</w:t>
      </w:r>
      <w:r w:rsidR="00BD158F" w:rsidRPr="000E62AE">
        <w:rPr>
          <w:rFonts w:ascii="Arial" w:hAnsi="Arial" w:cs="Arial"/>
          <w:sz w:val="24"/>
          <w:szCs w:val="24"/>
        </w:rPr>
        <w:t xml:space="preserve">. Копие от удостоверение от </w:t>
      </w:r>
      <w:r w:rsidRPr="000E62AE">
        <w:rPr>
          <w:rFonts w:ascii="Arial" w:hAnsi="Arial" w:cs="Arial"/>
          <w:sz w:val="24"/>
          <w:szCs w:val="24"/>
        </w:rPr>
        <w:t>14</w:t>
      </w:r>
      <w:r w:rsidR="00BD158F" w:rsidRPr="000E62AE">
        <w:rPr>
          <w:rFonts w:ascii="Arial" w:hAnsi="Arial" w:cs="Arial"/>
          <w:sz w:val="24"/>
          <w:szCs w:val="24"/>
        </w:rPr>
        <w:t>.0</w:t>
      </w:r>
      <w:r w:rsidRPr="000E62AE">
        <w:rPr>
          <w:rFonts w:ascii="Arial" w:hAnsi="Arial" w:cs="Arial"/>
          <w:sz w:val="24"/>
          <w:szCs w:val="24"/>
        </w:rPr>
        <w:t>1.2021</w:t>
      </w:r>
      <w:r w:rsidR="00BD158F" w:rsidRPr="000E62AE">
        <w:rPr>
          <w:rFonts w:ascii="Arial" w:hAnsi="Arial" w:cs="Arial"/>
          <w:sz w:val="24"/>
          <w:szCs w:val="24"/>
        </w:rPr>
        <w:t xml:space="preserve"> г. на СГС; </w:t>
      </w:r>
    </w:p>
    <w:p w:rsidR="00BD158F" w:rsidRPr="000E62AE" w:rsidRDefault="002B5108" w:rsidP="00CB1BDB">
      <w:pPr>
        <w:spacing w:after="0" w:line="240" w:lineRule="auto"/>
        <w:ind w:right="-1" w:firstLine="708"/>
        <w:jc w:val="both"/>
        <w:rPr>
          <w:rFonts w:ascii="Arial" w:hAnsi="Arial" w:cs="Arial"/>
          <w:sz w:val="24"/>
          <w:szCs w:val="24"/>
        </w:rPr>
      </w:pPr>
      <w:r w:rsidRPr="000E62AE">
        <w:rPr>
          <w:rFonts w:ascii="Arial" w:hAnsi="Arial" w:cs="Arial"/>
          <w:sz w:val="24"/>
          <w:szCs w:val="24"/>
        </w:rPr>
        <w:t>4. Копие на решение № 1948</w:t>
      </w:r>
      <w:r w:rsidR="00BD158F" w:rsidRPr="000E62AE">
        <w:rPr>
          <w:rFonts w:ascii="Arial" w:hAnsi="Arial" w:cs="Arial"/>
          <w:sz w:val="24"/>
          <w:szCs w:val="24"/>
        </w:rPr>
        <w:t>-</w:t>
      </w:r>
      <w:r w:rsidRPr="000E62AE">
        <w:rPr>
          <w:rFonts w:ascii="Arial" w:hAnsi="Arial" w:cs="Arial"/>
          <w:sz w:val="24"/>
          <w:szCs w:val="24"/>
        </w:rPr>
        <w:t>МИ/21.01</w:t>
      </w:r>
      <w:r w:rsidR="00BD158F" w:rsidRPr="000E62AE">
        <w:rPr>
          <w:rFonts w:ascii="Arial" w:hAnsi="Arial" w:cs="Arial"/>
          <w:sz w:val="24"/>
          <w:szCs w:val="24"/>
        </w:rPr>
        <w:t>.20</w:t>
      </w:r>
      <w:r w:rsidRPr="000E62AE">
        <w:rPr>
          <w:rFonts w:ascii="Arial" w:hAnsi="Arial" w:cs="Arial"/>
          <w:sz w:val="24"/>
          <w:szCs w:val="24"/>
        </w:rPr>
        <w:t xml:space="preserve">21 </w:t>
      </w:r>
      <w:r w:rsidR="00BD158F" w:rsidRPr="000E62AE">
        <w:rPr>
          <w:rFonts w:ascii="Arial" w:hAnsi="Arial" w:cs="Arial"/>
          <w:sz w:val="24"/>
          <w:szCs w:val="24"/>
        </w:rPr>
        <w:t>г. на ЦИК за регистрация на партия „Движение за права и свободи“;</w:t>
      </w:r>
    </w:p>
    <w:p w:rsidR="00BD158F" w:rsidRPr="000E62AE" w:rsidRDefault="00BD158F" w:rsidP="00CB1BDB">
      <w:pPr>
        <w:spacing w:after="0" w:line="240" w:lineRule="auto"/>
        <w:ind w:right="-1" w:firstLine="708"/>
        <w:jc w:val="both"/>
        <w:rPr>
          <w:rFonts w:ascii="Arial" w:hAnsi="Arial" w:cs="Arial"/>
          <w:sz w:val="24"/>
          <w:szCs w:val="24"/>
        </w:rPr>
      </w:pPr>
    </w:p>
    <w:p w:rsidR="00DD0277" w:rsidRPr="000E62AE" w:rsidRDefault="00DD0277" w:rsidP="00CB1BDB">
      <w:pPr>
        <w:spacing w:after="0" w:line="240" w:lineRule="auto"/>
        <w:ind w:right="-1" w:firstLine="708"/>
        <w:jc w:val="both"/>
        <w:rPr>
          <w:rFonts w:ascii="Arial" w:hAnsi="Arial" w:cs="Arial"/>
          <w:b/>
          <w:sz w:val="24"/>
          <w:szCs w:val="24"/>
        </w:rPr>
      </w:pPr>
      <w:r w:rsidRPr="000E62AE">
        <w:rPr>
          <w:rFonts w:ascii="Arial" w:hAnsi="Arial" w:cs="Arial"/>
          <w:sz w:val="24"/>
          <w:szCs w:val="24"/>
        </w:rPr>
        <w:t>След направените разисквания по точката и на основание чл. 87,ал.1, т.12 от Изборния кодекс,</w:t>
      </w:r>
      <w:r w:rsidR="00025FBD" w:rsidRPr="000E62AE">
        <w:rPr>
          <w:rFonts w:ascii="Arial" w:hAnsi="Arial" w:cs="Arial"/>
          <w:sz w:val="24"/>
          <w:szCs w:val="24"/>
        </w:rPr>
        <w:t xml:space="preserve"> </w:t>
      </w:r>
      <w:r w:rsidRPr="000E62AE">
        <w:rPr>
          <w:rFonts w:ascii="Arial" w:hAnsi="Arial" w:cs="Arial"/>
          <w:sz w:val="24"/>
          <w:szCs w:val="24"/>
        </w:rPr>
        <w:t>Общинската избирателна комисия взе следното решение:</w:t>
      </w:r>
    </w:p>
    <w:p w:rsidR="00DD0277" w:rsidRPr="000E62AE" w:rsidRDefault="00DD0277" w:rsidP="00CB1BDB">
      <w:pPr>
        <w:spacing w:before="120" w:after="0" w:line="240" w:lineRule="auto"/>
        <w:ind w:right="-1" w:firstLine="709"/>
        <w:jc w:val="both"/>
        <w:rPr>
          <w:rFonts w:ascii="Arial" w:eastAsia="Times New Roman" w:hAnsi="Arial" w:cs="Arial"/>
          <w:sz w:val="24"/>
          <w:szCs w:val="24"/>
          <w:shd w:val="clear" w:color="auto" w:fill="FFFFFF"/>
        </w:rPr>
      </w:pPr>
      <w:r w:rsidRPr="000E62AE">
        <w:rPr>
          <w:rFonts w:ascii="Arial" w:hAnsi="Arial" w:cs="Arial"/>
          <w:sz w:val="24"/>
          <w:szCs w:val="24"/>
        </w:rPr>
        <w:t xml:space="preserve">Регистрира политическа партия „Движение за права и свободи“ за участие в </w:t>
      </w:r>
      <w:r w:rsidRPr="000E62AE">
        <w:rPr>
          <w:rFonts w:ascii="Arial" w:eastAsia="Times New Roman" w:hAnsi="Arial" w:cs="Arial"/>
          <w:sz w:val="24"/>
          <w:szCs w:val="24"/>
          <w:shd w:val="clear" w:color="auto" w:fill="FFFFFF"/>
        </w:rPr>
        <w:t>частичните избори за кмет на кметство с. Поточарка, община Крумовград на 28.02.2021 г.</w:t>
      </w:r>
    </w:p>
    <w:p w:rsidR="00DD0277" w:rsidRPr="000E62AE" w:rsidRDefault="00FE25EA" w:rsidP="00CB1BDB">
      <w:pPr>
        <w:pStyle w:val="a5"/>
        <w:shd w:val="clear" w:color="auto" w:fill="FFFFFF"/>
        <w:ind w:right="-1" w:firstLine="708"/>
        <w:jc w:val="both"/>
        <w:rPr>
          <w:rFonts w:ascii="Arial" w:hAnsi="Arial" w:cs="Arial"/>
        </w:rPr>
      </w:pPr>
      <w:r w:rsidRPr="000E62AE">
        <w:rPr>
          <w:rFonts w:ascii="Arial" w:eastAsiaTheme="minorHAnsi" w:hAnsi="Arial" w:cs="Arial"/>
          <w:lang w:eastAsia="en-US"/>
        </w:rPr>
        <w:t xml:space="preserve">Гласували 12 членове на ОИК: за – 12 (Таня </w:t>
      </w:r>
      <w:proofErr w:type="spellStart"/>
      <w:r w:rsidRPr="000E62AE">
        <w:rPr>
          <w:rFonts w:ascii="Arial" w:eastAsiaTheme="minorHAnsi" w:hAnsi="Arial" w:cs="Arial"/>
          <w:lang w:eastAsia="en-US"/>
        </w:rPr>
        <w:t>Йоскова</w:t>
      </w:r>
      <w:proofErr w:type="spellEnd"/>
      <w:r w:rsidRPr="000E62AE">
        <w:rPr>
          <w:rFonts w:ascii="Arial" w:eastAsiaTheme="minorHAnsi" w:hAnsi="Arial" w:cs="Arial"/>
          <w:lang w:eastAsia="en-US"/>
        </w:rPr>
        <w:t xml:space="preserve"> </w:t>
      </w:r>
      <w:proofErr w:type="spellStart"/>
      <w:r w:rsidRPr="000E62AE">
        <w:rPr>
          <w:rFonts w:ascii="Arial" w:eastAsiaTheme="minorHAnsi" w:hAnsi="Arial" w:cs="Arial"/>
          <w:lang w:eastAsia="en-US"/>
        </w:rPr>
        <w:t>Кафадарова</w:t>
      </w:r>
      <w:proofErr w:type="spellEnd"/>
      <w:r w:rsidRPr="000E62AE">
        <w:rPr>
          <w:rFonts w:ascii="Arial" w:eastAsiaTheme="minorHAnsi" w:hAnsi="Arial" w:cs="Arial"/>
          <w:lang w:eastAsia="en-US"/>
        </w:rPr>
        <w:t xml:space="preserve">, Атанас Славчев </w:t>
      </w:r>
      <w:proofErr w:type="spellStart"/>
      <w:r w:rsidRPr="000E62AE">
        <w:rPr>
          <w:rFonts w:ascii="Arial" w:eastAsiaTheme="minorHAnsi" w:hAnsi="Arial" w:cs="Arial"/>
          <w:lang w:eastAsia="en-US"/>
        </w:rPr>
        <w:t>Тюрдиев</w:t>
      </w:r>
      <w:proofErr w:type="spellEnd"/>
      <w:r w:rsidRPr="000E62AE">
        <w:rPr>
          <w:rFonts w:ascii="Arial" w:eastAsiaTheme="minorHAnsi" w:hAnsi="Arial" w:cs="Arial"/>
          <w:lang w:eastAsia="en-US"/>
        </w:rPr>
        <w:t xml:space="preserve">, Златка Славчева Петкова, </w:t>
      </w:r>
      <w:proofErr w:type="spellStart"/>
      <w:r w:rsidRPr="000E62AE">
        <w:rPr>
          <w:rFonts w:ascii="Arial" w:eastAsiaTheme="minorHAnsi" w:hAnsi="Arial" w:cs="Arial"/>
          <w:lang w:eastAsia="en-US"/>
        </w:rPr>
        <w:t>Лейла</w:t>
      </w:r>
      <w:proofErr w:type="spellEnd"/>
      <w:r w:rsidRPr="000E62AE">
        <w:rPr>
          <w:rFonts w:ascii="Arial" w:eastAsiaTheme="minorHAnsi" w:hAnsi="Arial" w:cs="Arial"/>
          <w:lang w:eastAsia="en-US"/>
        </w:rPr>
        <w:t xml:space="preserve"> Юмер </w:t>
      </w:r>
      <w:proofErr w:type="spellStart"/>
      <w:r w:rsidRPr="000E62AE">
        <w:rPr>
          <w:rFonts w:ascii="Arial" w:eastAsiaTheme="minorHAnsi" w:hAnsi="Arial" w:cs="Arial"/>
          <w:lang w:eastAsia="en-US"/>
        </w:rPr>
        <w:t>Караибрям</w:t>
      </w:r>
      <w:proofErr w:type="spellEnd"/>
      <w:r w:rsidRPr="000E62AE">
        <w:rPr>
          <w:rFonts w:ascii="Arial" w:eastAsiaTheme="minorHAnsi" w:hAnsi="Arial" w:cs="Arial"/>
          <w:lang w:eastAsia="en-US"/>
        </w:rPr>
        <w:t xml:space="preserve">, Иван Симеонов Иванов, Валери Тодоров Вълчев, Момчил Александров Карамфилов, </w:t>
      </w:r>
      <w:proofErr w:type="spellStart"/>
      <w:r w:rsidRPr="000E62AE">
        <w:rPr>
          <w:rFonts w:ascii="Arial" w:eastAsiaTheme="minorHAnsi" w:hAnsi="Arial" w:cs="Arial"/>
          <w:lang w:eastAsia="en-US"/>
        </w:rPr>
        <w:t>Обретко</w:t>
      </w:r>
      <w:proofErr w:type="spellEnd"/>
      <w:r w:rsidRPr="000E62AE">
        <w:rPr>
          <w:rFonts w:ascii="Arial" w:eastAsiaTheme="minorHAnsi" w:hAnsi="Arial" w:cs="Arial"/>
          <w:lang w:eastAsia="en-US"/>
        </w:rPr>
        <w:t xml:space="preserve"> </w:t>
      </w:r>
      <w:proofErr w:type="spellStart"/>
      <w:r w:rsidRPr="000E62AE">
        <w:rPr>
          <w:rFonts w:ascii="Arial" w:eastAsiaTheme="minorHAnsi" w:hAnsi="Arial" w:cs="Arial"/>
          <w:lang w:eastAsia="en-US"/>
        </w:rPr>
        <w:t>Самуилов</w:t>
      </w:r>
      <w:proofErr w:type="spellEnd"/>
      <w:r w:rsidRPr="000E62AE">
        <w:rPr>
          <w:rFonts w:ascii="Arial" w:eastAsiaTheme="minorHAnsi" w:hAnsi="Arial" w:cs="Arial"/>
          <w:lang w:eastAsia="en-US"/>
        </w:rPr>
        <w:t xml:space="preserve"> </w:t>
      </w:r>
      <w:proofErr w:type="spellStart"/>
      <w:r w:rsidRPr="000E62AE">
        <w:rPr>
          <w:rFonts w:ascii="Arial" w:eastAsiaTheme="minorHAnsi" w:hAnsi="Arial" w:cs="Arial"/>
          <w:lang w:eastAsia="en-US"/>
        </w:rPr>
        <w:t>Самуилов</w:t>
      </w:r>
      <w:proofErr w:type="spellEnd"/>
      <w:r w:rsidRPr="000E62AE">
        <w:rPr>
          <w:rFonts w:ascii="Arial" w:eastAsiaTheme="minorHAnsi" w:hAnsi="Arial" w:cs="Arial"/>
          <w:lang w:eastAsia="en-US"/>
        </w:rPr>
        <w:t xml:space="preserve">, Радка Петрова Костова, Христо Гинев </w:t>
      </w:r>
      <w:proofErr w:type="spellStart"/>
      <w:r w:rsidRPr="000E62AE">
        <w:rPr>
          <w:rFonts w:ascii="Arial" w:eastAsiaTheme="minorHAnsi" w:hAnsi="Arial" w:cs="Arial"/>
          <w:lang w:eastAsia="en-US"/>
        </w:rPr>
        <w:t>Харитев</w:t>
      </w:r>
      <w:proofErr w:type="spellEnd"/>
      <w:r w:rsidRPr="000E62AE">
        <w:rPr>
          <w:rFonts w:ascii="Arial" w:eastAsiaTheme="minorHAnsi" w:hAnsi="Arial" w:cs="Arial"/>
          <w:lang w:eastAsia="en-US"/>
        </w:rPr>
        <w:t>, Анастасия Чавдарова Хаджиева-Цолова, Анелия Руменова Асенова); против – няма.</w:t>
      </w:r>
      <w:r w:rsidR="00DD0277" w:rsidRPr="000E62AE">
        <w:rPr>
          <w:rFonts w:ascii="Arial" w:hAnsi="Arial" w:cs="Arial"/>
        </w:rPr>
        <w:t>Номерът на решението е 139.</w:t>
      </w:r>
    </w:p>
    <w:p w:rsidR="00CB1BDB" w:rsidRPr="00331481" w:rsidRDefault="008D5120" w:rsidP="00CB1BDB">
      <w:pPr>
        <w:tabs>
          <w:tab w:val="left" w:pos="709"/>
          <w:tab w:val="left" w:pos="993"/>
        </w:tabs>
        <w:spacing w:before="80" w:after="80" w:line="240" w:lineRule="auto"/>
        <w:ind w:right="-1"/>
        <w:jc w:val="both"/>
        <w:rPr>
          <w:rFonts w:ascii="Arial" w:hAnsi="Arial" w:cs="Arial"/>
        </w:rPr>
      </w:pPr>
      <w:r w:rsidRPr="000E62AE">
        <w:rPr>
          <w:rFonts w:ascii="Arial" w:hAnsi="Arial" w:cs="Arial"/>
        </w:rPr>
        <w:tab/>
      </w:r>
    </w:p>
    <w:p w:rsidR="0079377B" w:rsidRPr="000E62AE" w:rsidRDefault="0079377B" w:rsidP="00CB1BDB">
      <w:pPr>
        <w:spacing w:before="60" w:after="60" w:line="240" w:lineRule="auto"/>
        <w:ind w:right="-1" w:firstLine="708"/>
        <w:jc w:val="both"/>
        <w:rPr>
          <w:rFonts w:ascii="Arial" w:hAnsi="Arial" w:cs="Arial"/>
          <w:sz w:val="24"/>
          <w:szCs w:val="24"/>
        </w:rPr>
      </w:pPr>
      <w:r w:rsidRPr="000E62AE">
        <w:rPr>
          <w:rFonts w:ascii="Arial" w:hAnsi="Arial" w:cs="Arial"/>
          <w:sz w:val="24"/>
          <w:szCs w:val="24"/>
        </w:rPr>
        <w:t xml:space="preserve">Поради изчерпване на дневния ред заседанието беше закрито от председателя на комисията. </w:t>
      </w:r>
    </w:p>
    <w:p w:rsidR="00CC01D0" w:rsidRPr="000E62AE" w:rsidRDefault="00CC01D0" w:rsidP="00CB1BDB">
      <w:pPr>
        <w:spacing w:before="60" w:after="60" w:line="240" w:lineRule="auto"/>
        <w:ind w:left="4248" w:right="-1" w:firstLine="708"/>
        <w:rPr>
          <w:rFonts w:ascii="Arial" w:hAnsi="Arial" w:cs="Arial"/>
          <w:sz w:val="24"/>
          <w:szCs w:val="24"/>
        </w:rPr>
      </w:pPr>
    </w:p>
    <w:p w:rsidR="0079377B" w:rsidRPr="000E62AE" w:rsidRDefault="0079377B" w:rsidP="00CB1BDB">
      <w:pPr>
        <w:spacing w:before="60" w:after="60" w:line="240" w:lineRule="auto"/>
        <w:ind w:left="4248" w:right="-1" w:firstLine="708"/>
        <w:rPr>
          <w:rFonts w:ascii="Arial" w:hAnsi="Arial" w:cs="Arial"/>
          <w:sz w:val="24"/>
          <w:szCs w:val="24"/>
        </w:rPr>
      </w:pPr>
      <w:r w:rsidRPr="000E62AE">
        <w:rPr>
          <w:rFonts w:ascii="Arial" w:hAnsi="Arial" w:cs="Arial"/>
          <w:sz w:val="24"/>
          <w:szCs w:val="24"/>
        </w:rPr>
        <w:t>Председател ОИК:</w:t>
      </w:r>
      <w:r w:rsidR="00CC01D0" w:rsidRPr="000E62AE">
        <w:rPr>
          <w:rFonts w:ascii="Arial" w:hAnsi="Arial" w:cs="Arial"/>
          <w:sz w:val="24"/>
          <w:szCs w:val="24"/>
        </w:rPr>
        <w:t xml:space="preserve"> ………………</w:t>
      </w:r>
    </w:p>
    <w:p w:rsidR="00CC01D0" w:rsidRPr="000E62AE" w:rsidRDefault="0079377B" w:rsidP="00CB1BDB">
      <w:pPr>
        <w:spacing w:before="60" w:after="60" w:line="240" w:lineRule="auto"/>
        <w:ind w:right="-1"/>
        <w:jc w:val="center"/>
        <w:rPr>
          <w:rFonts w:ascii="Arial" w:hAnsi="Arial" w:cs="Arial"/>
          <w:sz w:val="24"/>
          <w:szCs w:val="24"/>
        </w:rPr>
      </w:pPr>
      <w:r w:rsidRPr="000E62AE">
        <w:rPr>
          <w:rFonts w:ascii="Arial" w:hAnsi="Arial" w:cs="Arial"/>
          <w:sz w:val="24"/>
          <w:szCs w:val="24"/>
        </w:rPr>
        <w:t xml:space="preserve">                                                                         </w:t>
      </w:r>
      <w:r w:rsidR="00CC01D0" w:rsidRPr="000E62AE">
        <w:rPr>
          <w:rFonts w:ascii="Arial" w:hAnsi="Arial" w:cs="Arial"/>
          <w:sz w:val="24"/>
          <w:szCs w:val="24"/>
        </w:rPr>
        <w:t xml:space="preserve">      </w:t>
      </w:r>
      <w:r w:rsidRPr="000E62AE">
        <w:rPr>
          <w:rFonts w:ascii="Arial" w:hAnsi="Arial" w:cs="Arial"/>
          <w:sz w:val="24"/>
          <w:szCs w:val="24"/>
        </w:rPr>
        <w:t>/Таня Кафадарова/</w:t>
      </w:r>
    </w:p>
    <w:p w:rsidR="00CC01D0" w:rsidRPr="000E62AE" w:rsidRDefault="00CC01D0" w:rsidP="00CB1BDB">
      <w:pPr>
        <w:spacing w:before="60" w:after="60" w:line="240" w:lineRule="auto"/>
        <w:ind w:right="-1"/>
        <w:jc w:val="center"/>
        <w:rPr>
          <w:rFonts w:ascii="Arial" w:hAnsi="Arial" w:cs="Arial"/>
          <w:sz w:val="24"/>
          <w:szCs w:val="24"/>
        </w:rPr>
      </w:pPr>
    </w:p>
    <w:p w:rsidR="0079377B" w:rsidRPr="000E62AE" w:rsidRDefault="0079377B" w:rsidP="00CB1BDB">
      <w:pPr>
        <w:spacing w:before="60" w:after="60" w:line="240" w:lineRule="auto"/>
        <w:ind w:left="4248" w:right="-1" w:firstLine="708"/>
        <w:rPr>
          <w:rFonts w:ascii="Arial" w:hAnsi="Arial" w:cs="Arial"/>
          <w:sz w:val="24"/>
          <w:szCs w:val="24"/>
        </w:rPr>
      </w:pPr>
      <w:r w:rsidRPr="000E62AE">
        <w:rPr>
          <w:rFonts w:ascii="Arial" w:hAnsi="Arial" w:cs="Arial"/>
          <w:sz w:val="24"/>
          <w:szCs w:val="24"/>
        </w:rPr>
        <w:t>Секретар ОИК:</w:t>
      </w:r>
      <w:r w:rsidR="00CC01D0" w:rsidRPr="000E62AE">
        <w:rPr>
          <w:rFonts w:ascii="Arial" w:hAnsi="Arial" w:cs="Arial"/>
          <w:sz w:val="24"/>
          <w:szCs w:val="24"/>
        </w:rPr>
        <w:t xml:space="preserve"> </w:t>
      </w:r>
      <w:r w:rsidRPr="000E62AE">
        <w:rPr>
          <w:rFonts w:ascii="Arial" w:hAnsi="Arial" w:cs="Arial"/>
          <w:sz w:val="24"/>
          <w:szCs w:val="24"/>
        </w:rPr>
        <w:t>………</w:t>
      </w:r>
      <w:r w:rsidR="00CC01D0" w:rsidRPr="000E62AE">
        <w:rPr>
          <w:rFonts w:ascii="Arial" w:hAnsi="Arial" w:cs="Arial"/>
          <w:sz w:val="24"/>
          <w:szCs w:val="24"/>
        </w:rPr>
        <w:t>…</w:t>
      </w:r>
      <w:r w:rsidRPr="000E62AE">
        <w:rPr>
          <w:rFonts w:ascii="Arial" w:hAnsi="Arial" w:cs="Arial"/>
          <w:sz w:val="24"/>
          <w:szCs w:val="24"/>
        </w:rPr>
        <w:t>…</w:t>
      </w:r>
      <w:r w:rsidR="00CC01D0" w:rsidRPr="000E62AE">
        <w:rPr>
          <w:rFonts w:ascii="Arial" w:hAnsi="Arial" w:cs="Arial"/>
          <w:sz w:val="24"/>
          <w:szCs w:val="24"/>
        </w:rPr>
        <w:t xml:space="preserve">…  </w:t>
      </w:r>
      <w:r w:rsidRPr="000E62AE">
        <w:rPr>
          <w:rFonts w:ascii="Arial" w:hAnsi="Arial" w:cs="Arial"/>
          <w:sz w:val="24"/>
          <w:szCs w:val="24"/>
        </w:rPr>
        <w:t xml:space="preserve">  </w:t>
      </w:r>
    </w:p>
    <w:p w:rsidR="00CF0110" w:rsidRPr="000E62AE" w:rsidRDefault="0079377B" w:rsidP="00CB1BDB">
      <w:pPr>
        <w:spacing w:before="60" w:after="60" w:line="240" w:lineRule="auto"/>
        <w:ind w:right="-1"/>
        <w:jc w:val="center"/>
        <w:rPr>
          <w:rFonts w:ascii="Arial" w:hAnsi="Arial" w:cs="Arial"/>
          <w:sz w:val="24"/>
          <w:szCs w:val="24"/>
        </w:rPr>
      </w:pPr>
      <w:r w:rsidRPr="000E62AE">
        <w:rPr>
          <w:rFonts w:ascii="Arial" w:hAnsi="Arial" w:cs="Arial"/>
          <w:sz w:val="24"/>
          <w:szCs w:val="24"/>
        </w:rPr>
        <w:t xml:space="preserve">                                                                                 </w:t>
      </w:r>
      <w:r w:rsidR="00CC01D0" w:rsidRPr="000E62AE">
        <w:rPr>
          <w:rFonts w:ascii="Arial" w:hAnsi="Arial" w:cs="Arial"/>
          <w:sz w:val="24"/>
          <w:szCs w:val="24"/>
        </w:rPr>
        <w:t xml:space="preserve">  </w:t>
      </w:r>
      <w:r w:rsidRPr="000E62AE">
        <w:rPr>
          <w:rFonts w:ascii="Arial" w:hAnsi="Arial" w:cs="Arial"/>
          <w:sz w:val="24"/>
          <w:szCs w:val="24"/>
        </w:rPr>
        <w:t xml:space="preserve"> /Лейла Караибрям/</w:t>
      </w:r>
      <w:r w:rsidR="00331305" w:rsidRPr="000E62AE">
        <w:rPr>
          <w:rFonts w:ascii="Arial" w:hAnsi="Arial" w:cs="Arial"/>
          <w:sz w:val="24"/>
          <w:szCs w:val="24"/>
        </w:rPr>
        <w:tab/>
      </w:r>
      <w:r w:rsidR="00F831F0" w:rsidRPr="000E62AE">
        <w:rPr>
          <w:rFonts w:ascii="Arial" w:hAnsi="Arial" w:cs="Arial"/>
          <w:sz w:val="24"/>
          <w:szCs w:val="24"/>
        </w:rPr>
        <w:tab/>
      </w:r>
    </w:p>
    <w:sectPr w:rsidR="00CF0110" w:rsidRPr="000E62AE" w:rsidSect="00E31518">
      <w:pgSz w:w="11906" w:h="16838"/>
      <w:pgMar w:top="851" w:right="1133"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30B"/>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
    <w:nsid w:val="33D36AD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
    <w:nsid w:val="3D5053B8"/>
    <w:multiLevelType w:val="multilevel"/>
    <w:tmpl w:val="036A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0C67C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4">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5">
    <w:nsid w:val="7F4262BB"/>
    <w:multiLevelType w:val="hybridMultilevel"/>
    <w:tmpl w:val="91FE2F14"/>
    <w:lvl w:ilvl="0" w:tplc="51664C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2"/>
  </w:compat>
  <w:rsids>
    <w:rsidRoot w:val="00603E66"/>
    <w:rsid w:val="00025FBD"/>
    <w:rsid w:val="000407CB"/>
    <w:rsid w:val="00056280"/>
    <w:rsid w:val="0006089E"/>
    <w:rsid w:val="00072E91"/>
    <w:rsid w:val="000905EB"/>
    <w:rsid w:val="000925AE"/>
    <w:rsid w:val="00094B1F"/>
    <w:rsid w:val="000C2764"/>
    <w:rsid w:val="000C50F4"/>
    <w:rsid w:val="000D39A5"/>
    <w:rsid w:val="000E62AE"/>
    <w:rsid w:val="001149CE"/>
    <w:rsid w:val="00160235"/>
    <w:rsid w:val="00192D97"/>
    <w:rsid w:val="00197E75"/>
    <w:rsid w:val="001A3575"/>
    <w:rsid w:val="001B26F0"/>
    <w:rsid w:val="001D0DD6"/>
    <w:rsid w:val="001E2871"/>
    <w:rsid w:val="002270F8"/>
    <w:rsid w:val="0022710C"/>
    <w:rsid w:val="00240414"/>
    <w:rsid w:val="00255B57"/>
    <w:rsid w:val="00256943"/>
    <w:rsid w:val="002570A3"/>
    <w:rsid w:val="00273B76"/>
    <w:rsid w:val="00277762"/>
    <w:rsid w:val="00292734"/>
    <w:rsid w:val="002A21C2"/>
    <w:rsid w:val="002A3D64"/>
    <w:rsid w:val="002A524C"/>
    <w:rsid w:val="002B5108"/>
    <w:rsid w:val="002F3D7A"/>
    <w:rsid w:val="00311EEB"/>
    <w:rsid w:val="003221AA"/>
    <w:rsid w:val="00331305"/>
    <w:rsid w:val="00331481"/>
    <w:rsid w:val="003341DF"/>
    <w:rsid w:val="00352CBC"/>
    <w:rsid w:val="00356BF2"/>
    <w:rsid w:val="00366283"/>
    <w:rsid w:val="00370AE5"/>
    <w:rsid w:val="003929E4"/>
    <w:rsid w:val="003A2D6E"/>
    <w:rsid w:val="003D34A8"/>
    <w:rsid w:val="00420811"/>
    <w:rsid w:val="0042283C"/>
    <w:rsid w:val="00440963"/>
    <w:rsid w:val="00482D0F"/>
    <w:rsid w:val="00495F32"/>
    <w:rsid w:val="004C0A97"/>
    <w:rsid w:val="004C2FD7"/>
    <w:rsid w:val="004C74D9"/>
    <w:rsid w:val="004D175C"/>
    <w:rsid w:val="004D7324"/>
    <w:rsid w:val="004F2B29"/>
    <w:rsid w:val="00522799"/>
    <w:rsid w:val="0052301A"/>
    <w:rsid w:val="00541CF5"/>
    <w:rsid w:val="00541D06"/>
    <w:rsid w:val="0057316A"/>
    <w:rsid w:val="005A050F"/>
    <w:rsid w:val="005B02CA"/>
    <w:rsid w:val="005B4A72"/>
    <w:rsid w:val="005E3B2D"/>
    <w:rsid w:val="005E481F"/>
    <w:rsid w:val="00603E66"/>
    <w:rsid w:val="00605A77"/>
    <w:rsid w:val="00626FE4"/>
    <w:rsid w:val="00652D0A"/>
    <w:rsid w:val="00667CA2"/>
    <w:rsid w:val="00673098"/>
    <w:rsid w:val="00683CD7"/>
    <w:rsid w:val="006A75D0"/>
    <w:rsid w:val="006C105F"/>
    <w:rsid w:val="00706AD9"/>
    <w:rsid w:val="00724751"/>
    <w:rsid w:val="007300F7"/>
    <w:rsid w:val="00730669"/>
    <w:rsid w:val="00734D40"/>
    <w:rsid w:val="00740736"/>
    <w:rsid w:val="00745169"/>
    <w:rsid w:val="00747264"/>
    <w:rsid w:val="00753823"/>
    <w:rsid w:val="00776E8E"/>
    <w:rsid w:val="0079377B"/>
    <w:rsid w:val="007B3369"/>
    <w:rsid w:val="007B4985"/>
    <w:rsid w:val="00801F5B"/>
    <w:rsid w:val="00803F3E"/>
    <w:rsid w:val="00813220"/>
    <w:rsid w:val="008203DB"/>
    <w:rsid w:val="008546FC"/>
    <w:rsid w:val="00857DE1"/>
    <w:rsid w:val="00875897"/>
    <w:rsid w:val="008B00B0"/>
    <w:rsid w:val="008C72EA"/>
    <w:rsid w:val="008D5120"/>
    <w:rsid w:val="008E74B5"/>
    <w:rsid w:val="008F04C1"/>
    <w:rsid w:val="00904D19"/>
    <w:rsid w:val="00922E97"/>
    <w:rsid w:val="00951172"/>
    <w:rsid w:val="00966472"/>
    <w:rsid w:val="00966C2A"/>
    <w:rsid w:val="00967163"/>
    <w:rsid w:val="0097246F"/>
    <w:rsid w:val="00981878"/>
    <w:rsid w:val="0099715B"/>
    <w:rsid w:val="009B761D"/>
    <w:rsid w:val="009E6A2D"/>
    <w:rsid w:val="00A05FA5"/>
    <w:rsid w:val="00A07F25"/>
    <w:rsid w:val="00A14AA4"/>
    <w:rsid w:val="00A15D44"/>
    <w:rsid w:val="00A26AC5"/>
    <w:rsid w:val="00A35457"/>
    <w:rsid w:val="00A45FEF"/>
    <w:rsid w:val="00A475C5"/>
    <w:rsid w:val="00AA1D63"/>
    <w:rsid w:val="00AB2B26"/>
    <w:rsid w:val="00AC23BD"/>
    <w:rsid w:val="00AC7DA7"/>
    <w:rsid w:val="00AD6F04"/>
    <w:rsid w:val="00AE0119"/>
    <w:rsid w:val="00AF5EA4"/>
    <w:rsid w:val="00B113E4"/>
    <w:rsid w:val="00B15FE0"/>
    <w:rsid w:val="00B37BF8"/>
    <w:rsid w:val="00B436D8"/>
    <w:rsid w:val="00B64606"/>
    <w:rsid w:val="00BB64C2"/>
    <w:rsid w:val="00BC5F43"/>
    <w:rsid w:val="00BD158F"/>
    <w:rsid w:val="00BD648D"/>
    <w:rsid w:val="00BE5FE0"/>
    <w:rsid w:val="00C10805"/>
    <w:rsid w:val="00C1718E"/>
    <w:rsid w:val="00C42722"/>
    <w:rsid w:val="00C508B8"/>
    <w:rsid w:val="00C67610"/>
    <w:rsid w:val="00C72EED"/>
    <w:rsid w:val="00C73AFE"/>
    <w:rsid w:val="00C876D8"/>
    <w:rsid w:val="00CB1BDB"/>
    <w:rsid w:val="00CC01D0"/>
    <w:rsid w:val="00CC7822"/>
    <w:rsid w:val="00CD6F10"/>
    <w:rsid w:val="00CE2DE0"/>
    <w:rsid w:val="00CE5B6E"/>
    <w:rsid w:val="00CF0110"/>
    <w:rsid w:val="00D0126E"/>
    <w:rsid w:val="00D04425"/>
    <w:rsid w:val="00D059EC"/>
    <w:rsid w:val="00D30263"/>
    <w:rsid w:val="00D6103B"/>
    <w:rsid w:val="00D6584F"/>
    <w:rsid w:val="00D80FC5"/>
    <w:rsid w:val="00D8659B"/>
    <w:rsid w:val="00DA2778"/>
    <w:rsid w:val="00DD0277"/>
    <w:rsid w:val="00DE6542"/>
    <w:rsid w:val="00E31518"/>
    <w:rsid w:val="00E373E4"/>
    <w:rsid w:val="00E44BB7"/>
    <w:rsid w:val="00E663EF"/>
    <w:rsid w:val="00E66866"/>
    <w:rsid w:val="00EA20CD"/>
    <w:rsid w:val="00EA4CD4"/>
    <w:rsid w:val="00EF293A"/>
    <w:rsid w:val="00F01354"/>
    <w:rsid w:val="00F04F4D"/>
    <w:rsid w:val="00F07399"/>
    <w:rsid w:val="00F20E81"/>
    <w:rsid w:val="00F3685D"/>
    <w:rsid w:val="00F441B7"/>
    <w:rsid w:val="00F830EB"/>
    <w:rsid w:val="00F831F0"/>
    <w:rsid w:val="00F9549A"/>
    <w:rsid w:val="00FA383E"/>
    <w:rsid w:val="00FC7CEC"/>
    <w:rsid w:val="00FE25EA"/>
    <w:rsid w:val="00FF2F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lang w:eastAsia="bg-BG"/>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84107">
      <w:bodyDiv w:val="1"/>
      <w:marLeft w:val="0"/>
      <w:marRight w:val="0"/>
      <w:marTop w:val="0"/>
      <w:marBottom w:val="0"/>
      <w:divBdr>
        <w:top w:val="none" w:sz="0" w:space="0" w:color="auto"/>
        <w:left w:val="none" w:sz="0" w:space="0" w:color="auto"/>
        <w:bottom w:val="none" w:sz="0" w:space="0" w:color="auto"/>
        <w:right w:val="none" w:sz="0" w:space="0" w:color="auto"/>
      </w:divBdr>
    </w:div>
    <w:div w:id="977682459">
      <w:bodyDiv w:val="1"/>
      <w:marLeft w:val="0"/>
      <w:marRight w:val="0"/>
      <w:marTop w:val="0"/>
      <w:marBottom w:val="0"/>
      <w:divBdr>
        <w:top w:val="none" w:sz="0" w:space="0" w:color="auto"/>
        <w:left w:val="none" w:sz="0" w:space="0" w:color="auto"/>
        <w:bottom w:val="none" w:sz="0" w:space="0" w:color="auto"/>
        <w:right w:val="none" w:sz="0" w:space="0" w:color="auto"/>
      </w:divBdr>
    </w:div>
    <w:div w:id="977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5C8E-F126-435F-9060-72A7F445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1119</Words>
  <Characters>6379</Characters>
  <Application>Microsoft Office Word</Application>
  <DocSecurity>0</DocSecurity>
  <Lines>53</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obshtina</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dc:creator>
  <cp:lastModifiedBy>OIK</cp:lastModifiedBy>
  <cp:revision>179</cp:revision>
  <cp:lastPrinted>2021-01-27T15:00:00Z</cp:lastPrinted>
  <dcterms:created xsi:type="dcterms:W3CDTF">2021-01-27T11:09:00Z</dcterms:created>
  <dcterms:modified xsi:type="dcterms:W3CDTF">2021-01-27T16:05:00Z</dcterms:modified>
</cp:coreProperties>
</file>