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заседанието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3663E">
        <w:rPr>
          <w:rFonts w:ascii="Arial" w:hAnsi="Arial" w:cs="Arial"/>
          <w:sz w:val="28"/>
          <w:szCs w:val="28"/>
        </w:rPr>
        <w:t>се проведе на 16.10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33663E">
        <w:rPr>
          <w:rFonts w:ascii="Arial" w:hAnsi="Arial" w:cs="Arial"/>
          <w:sz w:val="28"/>
          <w:szCs w:val="28"/>
        </w:rPr>
        <w:t>11:0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663E" w:rsidRPr="0033663E" w:rsidRDefault="0033663E" w:rsidP="0033663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  <w:sz w:val="28"/>
          <w:szCs w:val="28"/>
        </w:rPr>
      </w:pPr>
      <w:r w:rsidRPr="0033663E">
        <w:rPr>
          <w:rFonts w:ascii="Arial" w:hAnsi="Arial" w:cs="Arial"/>
          <w:sz w:val="28"/>
          <w:szCs w:val="28"/>
        </w:rPr>
        <w:t>Промени в състава на секционни избирателни комисии в община Крумовград.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3663E"/>
    <w:rsid w:val="0050276A"/>
    <w:rsid w:val="00506481"/>
    <w:rsid w:val="00575326"/>
    <w:rsid w:val="006A3637"/>
    <w:rsid w:val="007C6DF2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17</cp:revision>
  <dcterms:created xsi:type="dcterms:W3CDTF">2019-09-04T13:53:00Z</dcterms:created>
  <dcterms:modified xsi:type="dcterms:W3CDTF">2019-10-16T16:21:00Z</dcterms:modified>
</cp:coreProperties>
</file>