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A4" w:rsidRDefault="00302AA4" w:rsidP="00302A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302AA4" w:rsidRDefault="00302AA4" w:rsidP="00302A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</w:t>
      </w:r>
      <w:r w:rsidR="00DC1EA4">
        <w:rPr>
          <w:rFonts w:ascii="Arial" w:hAnsi="Arial" w:cs="Arial"/>
          <w:b/>
          <w:sz w:val="24"/>
          <w:szCs w:val="24"/>
          <w:u w:val="single"/>
        </w:rPr>
        <w:t>л. „Трети март №3, тел.03641/ 73- 5</w:t>
      </w:r>
      <w:r>
        <w:rPr>
          <w:rFonts w:ascii="Arial" w:hAnsi="Arial" w:cs="Arial"/>
          <w:b/>
          <w:sz w:val="24"/>
          <w:szCs w:val="24"/>
          <w:u w:val="single"/>
        </w:rPr>
        <w:t>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02AA4" w:rsidRDefault="006F2A27" w:rsidP="00302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302AA4" w:rsidRDefault="00302AA4" w:rsidP="00302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№19</w:t>
      </w:r>
      <w:r w:rsidR="00CE753C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4</w:t>
      </w:r>
      <w:r w:rsidR="00184458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br/>
        <w:t>30.05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.2016</w:t>
      </w:r>
    </w:p>
    <w:p w:rsidR="00302AA4" w:rsidRDefault="00302AA4" w:rsidP="00302AA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Приемане на оперативен план за организацията на работата в ОИК и отчитане на резултатите от частични </w:t>
      </w:r>
      <w:r w:rsidR="009F278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 за кмет на кметство с.Ток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ачка на 05.06.2016г. </w:t>
      </w:r>
    </w:p>
    <w:p w:rsidR="00302AA4" w:rsidRDefault="00302AA4" w:rsidP="00302AA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организацията на изборния процес е необходимо приемането на оперативен план на ОИК Крумовград.</w:t>
      </w:r>
    </w:p>
    <w:p w:rsidR="00302AA4" w:rsidRDefault="00302AA4" w:rsidP="00302AA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Крумовград</w:t>
      </w:r>
    </w:p>
    <w:p w:rsidR="00302AA4" w:rsidRDefault="00302AA4" w:rsidP="00302AA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302AA4" w:rsidRDefault="00302AA4" w:rsidP="00302AA4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 оперативен план за организацията на работата в ОИК Крумовград и отчитане на резултатите от частични избори за кмет на кметство с.Токачка на 05.06.2016г.</w:t>
      </w:r>
    </w:p>
    <w:p w:rsidR="00302AA4" w:rsidRDefault="00302AA4" w:rsidP="00302AA4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деня преди избора-04.06.2016г. от 13.00ч. СИК получава изборните материали от Общинска избирателна комисия. Отг.Айхан Мехмед и лице определено със заповед на кмета на общината. </w:t>
      </w:r>
    </w:p>
    <w:p w:rsidR="00302AA4" w:rsidRDefault="00302AA4" w:rsidP="00302AA4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оперативно бюро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302AA4" w:rsidRDefault="00302AA4" w:rsidP="00302AA4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302AA4" w:rsidRDefault="00302AA4" w:rsidP="00302AA4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302AA4" w:rsidRDefault="006F2A27" w:rsidP="006F2A2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Диана Вълкова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  7,00 ч. проверява открит ли е изборният ден в СИК, явили ли са се всички членове на СИК и налице ли е необходимият кворум за започване на дейността й.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избора в общината 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произвеждащия се избор;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избора;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, съдържаща следните данни: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открита ли е избирателната секция, работи ли нормално, има ли възникнали проблеми;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.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>
          <w:rPr>
            <w:rStyle w:val="a3"/>
            <w:rFonts w:ascii="Arial" w:eastAsia="Times New Roman" w:hAnsi="Arial" w:cs="Arial"/>
            <w:color w:val="337AB7"/>
            <w:sz w:val="24"/>
            <w:szCs w:val="24"/>
            <w:u w:val="none"/>
            <w:lang w:eastAsia="bg-BG"/>
          </w:rPr>
          <w:t>cik@cik.bg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помещенията на ОИК от 12.03.2016 г. до приключване на избора и обработката на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резултатиге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302AA4" w:rsidRDefault="00302AA4" w:rsidP="00302A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3.За обработка и отговор на получените жалби, сигнали и предложения в хода на изборния ден – Контрол – Атанас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Мария Делчева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телефонни или постъпили по факс запитвания за отговор се повиква най-близко намиращият се свободен член на ОИК.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302AA4" w:rsidRDefault="00302AA4" w:rsidP="00302A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302AA4" w:rsidRDefault="00302AA4" w:rsidP="00302A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Избирателни списъци – Контрол – Атанас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302AA4" w:rsidRDefault="00302AA4" w:rsidP="00302AA4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-  </w:t>
      </w:r>
    </w:p>
    <w:p w:rsidR="00302AA4" w:rsidRDefault="00302AA4" w:rsidP="00302AA4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2.Иван Иванов              </w:t>
      </w:r>
    </w:p>
    <w:p w:rsidR="00302AA4" w:rsidRDefault="00302AA4" w:rsidP="00302AA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3.Айхан Мехмед             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302AA4" w:rsidRDefault="00302AA4" w:rsidP="0030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302AA4" w:rsidRDefault="00302AA4" w:rsidP="0030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302AA4" w:rsidRDefault="00302AA4" w:rsidP="0030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Разпластяването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протокола на СИК –</w:t>
      </w:r>
    </w:p>
    <w:p w:rsidR="00302AA4" w:rsidRDefault="00302AA4" w:rsidP="00302AA4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r w:rsidR="00803FC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Диана Вълкова</w:t>
      </w:r>
    </w:p>
    <w:p w:rsidR="00302AA4" w:rsidRDefault="00302AA4" w:rsidP="00302AA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302AA4" w:rsidRDefault="00302AA4" w:rsidP="00302AA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302AA4" w:rsidRDefault="00302AA4" w:rsidP="00302A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секционната избирателна комисия от ОИК: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302AA4" w:rsidRDefault="00302AA4" w:rsidP="00302AA4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 СИК предават избирателния списък и продължават към Изчислителния пункт за обработка. Протоколът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302AA4" w:rsidRDefault="00302AA4" w:rsidP="00302AA4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след Изчислителния пункт  членовете на СИК предават останалите книжа и материали на комисията по чл.285 ал.1и напускат сградата, където се помещава ОИК.</w:t>
      </w:r>
    </w:p>
    <w:p w:rsidR="00302AA4" w:rsidRDefault="00302AA4" w:rsidP="00302A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>Настоящото решение подлежи на обжалване пред Централната избирателна комисия в срок до три дни от обявяването му.</w:t>
      </w:r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Председател: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302AA4" w:rsidRDefault="00302AA4" w:rsidP="00302AA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Секретар: Фатме Осман</w:t>
      </w:r>
    </w:p>
    <w:p w:rsidR="00302AA4" w:rsidRDefault="00302AA4" w:rsidP="00302AA4">
      <w:pPr>
        <w:rPr>
          <w:rFonts w:ascii="Arial" w:hAnsi="Arial" w:cs="Arial"/>
          <w:sz w:val="24"/>
          <w:szCs w:val="24"/>
        </w:rPr>
      </w:pPr>
    </w:p>
    <w:p w:rsidR="00302AA4" w:rsidRDefault="00302AA4" w:rsidP="00302AA4"/>
    <w:p w:rsidR="004B643E" w:rsidRDefault="004B643E"/>
    <w:sectPr w:rsidR="004B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A4"/>
    <w:rsid w:val="00184458"/>
    <w:rsid w:val="00302AA4"/>
    <w:rsid w:val="004B643E"/>
    <w:rsid w:val="006F2A27"/>
    <w:rsid w:val="0079431B"/>
    <w:rsid w:val="00803FCC"/>
    <w:rsid w:val="009F2786"/>
    <w:rsid w:val="00CE753C"/>
    <w:rsid w:val="00D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dcterms:created xsi:type="dcterms:W3CDTF">2016-05-25T12:06:00Z</dcterms:created>
  <dcterms:modified xsi:type="dcterms:W3CDTF">2016-05-27T10:42:00Z</dcterms:modified>
</cp:coreProperties>
</file>