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53" w:rsidRDefault="00CC4353" w:rsidP="00CC435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CC4353" w:rsidRDefault="00CC4353" w:rsidP="00CC435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CC4353" w:rsidRDefault="00CC4353" w:rsidP="00CC435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C4353" w:rsidRDefault="00CC4353" w:rsidP="00CC4353">
      <w:pPr>
        <w:spacing w:after="0" w:line="240" w:lineRule="auto"/>
        <w:jc w:val="center"/>
        <w:rPr>
          <w:b/>
        </w:rPr>
      </w:pPr>
    </w:p>
    <w:p w:rsidR="00CC4353" w:rsidRDefault="00CC4353" w:rsidP="00CC4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</w:p>
    <w:p w:rsidR="00CC4353" w:rsidRDefault="00CC4353" w:rsidP="00CC4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40</w:t>
      </w:r>
    </w:p>
    <w:p w:rsidR="00CC4353" w:rsidRDefault="00CC4353" w:rsidP="00CC4353">
      <w:pPr>
        <w:spacing w:after="0" w:line="240" w:lineRule="auto"/>
        <w:jc w:val="center"/>
        <w:rPr>
          <w:b/>
        </w:rPr>
      </w:pP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20.03.2016 г. от 14.00 часа се проведе заседание на общинската избирателна комисия, на което присъстваха следните лица: </w:t>
      </w: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- Мария Филипова Делчева</w:t>
      </w: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Фатме Халил Осман</w:t>
      </w: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Ренета Славчева Хубенова</w:t>
      </w: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</w:p>
    <w:p w:rsidR="00CC4353" w:rsidRDefault="00CC4353" w:rsidP="00CC435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Председателят на общинската избирателна комисия 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 xml:space="preserve"> предложи заседанието  да премине при следния,</w:t>
      </w:r>
    </w:p>
    <w:p w:rsidR="00CC4353" w:rsidRDefault="00CC4353" w:rsidP="00CC4353">
      <w:pPr>
        <w:spacing w:after="0" w:line="240" w:lineRule="auto"/>
        <w:jc w:val="center"/>
        <w:rPr>
          <w:b/>
        </w:rPr>
      </w:pPr>
    </w:p>
    <w:p w:rsidR="00CC4353" w:rsidRDefault="00CC4353" w:rsidP="00CC435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CC4353" w:rsidRPr="00CA0C90" w:rsidRDefault="00CC4353" w:rsidP="00CC435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0C90" w:rsidRDefault="00CA0C90" w:rsidP="00CA0C90">
      <w:pPr>
        <w:shd w:val="clear" w:color="auto" w:fill="FFFFFF"/>
        <w:spacing w:after="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A0C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1.Предсрочно прекратяване на пълномощията на кмета на село Токачка, община Крумовград.</w:t>
      </w:r>
    </w:p>
    <w:p w:rsidR="00CA0C90" w:rsidRPr="00CE3AC5" w:rsidRDefault="00CA0C90" w:rsidP="00CA0C90">
      <w:pPr>
        <w:shd w:val="clear" w:color="auto" w:fill="FFFFFF"/>
        <w:spacing w:after="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Председателя на ОИК г-н Атанас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Тюрдиев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запозна членовете на ОИК за постъпило уведомление в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бщинска избирателна комисия –Крумовград,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 Вх.№144 от 17.03.2016год. по регистъра на ОИК, от Председателя на общински съвет Крумовград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-н Метин </w:t>
      </w:r>
      <w:proofErr w:type="spellStart"/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Байрамали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Сали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 което уведомява ОИК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настъпила смърт на кмета на с.Токачка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Хайрула Мустафа Имам.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Към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уведомлението има приложен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препис- извлечение от акт за смърт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лицето 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Хайрула Имам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издаден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Община Крумовград. </w:t>
      </w:r>
    </w:p>
    <w:p w:rsidR="00CA0C90" w:rsidRPr="00CE3AC5" w:rsidRDefault="00CA0C90" w:rsidP="00CA0C9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С оглед на горното ОИК- Крумовград констатира следното , Общинска избирателна комисия Крумовград с решение №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146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/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27.10.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2015г. е обявила за избран  за кмет на кметство с.Токачка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– Хайрула Мустафа Имам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 На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09.11.2015год. същият е положил клетва и е встъпил в пълномощията си на кмет на кметство с.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Токачка, община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мовгр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ад. Видно обаче от приложен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ото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към писменото уведомление от председателя на общински съвет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препис – извлечение от акта за смърт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на лицето е , че е настъпила смър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т на същия</w:t>
      </w:r>
      <w:r w:rsidR="00AB203E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поради което общинска избирателна комисия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следва да се произнесе с решение, с което да прекрати  предсрочно пълномощията на  кмета на село Токачка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.</w:t>
      </w:r>
    </w:p>
    <w:p w:rsidR="00CA0C90" w:rsidRPr="00CE3AC5" w:rsidRDefault="00CA0C90" w:rsidP="00CA0C90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Във връзка с горното и на основание чл. 87, ал.1,т.1 и т.34 и чл.</w:t>
      </w:r>
      <w:r w:rsidR="00767BA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42,ал.1,т.1 и ал.3 от ЗМСМА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, Общинска избирателна комисия Крумовград , при спазване на </w:t>
      </w:r>
      <w:proofErr w:type="spellStart"/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кворум</w:t>
      </w:r>
    </w:p>
    <w:p w:rsidR="00CA0C90" w:rsidRPr="00CE3AC5" w:rsidRDefault="00CA0C90" w:rsidP="00CA0C90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lastRenderedPageBreak/>
        <w:t>                                                                   Р Е Ш И:</w:t>
      </w:r>
    </w:p>
    <w:p w:rsidR="00CA0C90" w:rsidRPr="00CE3AC5" w:rsidRDefault="00CA0C90" w:rsidP="00CA0C9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ПРЕКРАТЯВА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</w:t>
      </w:r>
      <w:r w:rsidRPr="00FE1359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предсрочно пълномощията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кмета на кметство село Токачка, община Крумовград, област Кърджали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Хайрула Мустафа Имам с  ЕГН 6402142648 ,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обявен с Решение № 146/27.10.2015г. на ОИК- Крумовград за избран за кмет на кметство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село Токачка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община Крумовград на изборите проведени на 25.10.201</w:t>
      </w:r>
      <w:r w:rsidR="00BC594D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5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г.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поради настъпила смърт .</w:t>
      </w:r>
    </w:p>
    <w:p w:rsidR="00CA0C90" w:rsidRDefault="00CA0C90" w:rsidP="00CA0C90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CE3AC5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УВЕДОМЯВА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</w:t>
      </w:r>
      <w:r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Централната избирателна комисия за  предсрочно прекратените пълномощия на кмета на село Токачка, с оглед правомощията и по чл.463 ал.4 от ИК.</w:t>
      </w:r>
    </w:p>
    <w:p w:rsidR="00216C57" w:rsidRDefault="00DF33F9" w:rsidP="00216C5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За</w:t>
      </w:r>
      <w:r w:rsidR="00216C57" w:rsidRPr="00216C5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16C57" w:rsidRPr="009378C4">
        <w:rPr>
          <w:rFonts w:ascii="Arial" w:hAnsi="Arial" w:cs="Arial"/>
          <w:bCs/>
          <w:color w:val="000000" w:themeColor="text1"/>
          <w:sz w:val="24"/>
          <w:szCs w:val="24"/>
        </w:rPr>
        <w:t xml:space="preserve"> решението гласуваха 11 души</w:t>
      </w:r>
      <w:r w:rsidR="00216C57">
        <w:rPr>
          <w:rFonts w:ascii="Arial" w:hAnsi="Arial" w:cs="Arial"/>
          <w:bCs/>
          <w:color w:val="000000" w:themeColor="text1"/>
          <w:sz w:val="24"/>
          <w:szCs w:val="24"/>
        </w:rPr>
        <w:t xml:space="preserve">-   </w:t>
      </w:r>
      <w:r w:rsidR="00216C57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216C57">
        <w:rPr>
          <w:rFonts w:ascii="Arial" w:hAnsi="Arial" w:cs="Arial"/>
          <w:sz w:val="24"/>
          <w:szCs w:val="24"/>
        </w:rPr>
        <w:t>Тюрдиев</w:t>
      </w:r>
      <w:proofErr w:type="spellEnd"/>
      <w:r w:rsidR="00216C57">
        <w:rPr>
          <w:rFonts w:ascii="Arial" w:hAnsi="Arial" w:cs="Arial"/>
          <w:sz w:val="24"/>
          <w:szCs w:val="24"/>
        </w:rPr>
        <w:t>, Мария Филипова Делчева, Фатме Халил Осман, Иван Симеонов Иванов,</w:t>
      </w:r>
      <w:proofErr w:type="spellStart"/>
      <w:r w:rsidR="00216C57">
        <w:rPr>
          <w:rFonts w:ascii="Arial" w:hAnsi="Arial" w:cs="Arial"/>
          <w:sz w:val="24"/>
          <w:szCs w:val="24"/>
        </w:rPr>
        <w:t>Обретко</w:t>
      </w:r>
      <w:proofErr w:type="spellEnd"/>
      <w:r w:rsidR="00216C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C57">
        <w:rPr>
          <w:rFonts w:ascii="Arial" w:hAnsi="Arial" w:cs="Arial"/>
          <w:sz w:val="24"/>
          <w:szCs w:val="24"/>
        </w:rPr>
        <w:t>Самуилов</w:t>
      </w:r>
      <w:proofErr w:type="spellEnd"/>
      <w:r w:rsidR="00216C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6C57">
        <w:rPr>
          <w:rFonts w:ascii="Arial" w:hAnsi="Arial" w:cs="Arial"/>
          <w:sz w:val="24"/>
          <w:szCs w:val="24"/>
        </w:rPr>
        <w:t>Самуилов</w:t>
      </w:r>
      <w:proofErr w:type="spellEnd"/>
      <w:r w:rsidR="00216C57">
        <w:rPr>
          <w:rFonts w:ascii="Arial" w:hAnsi="Arial" w:cs="Arial"/>
          <w:sz w:val="24"/>
          <w:szCs w:val="24"/>
        </w:rPr>
        <w:t xml:space="preserve">,  Ренета Славчева Хубенова, Диана Атанасова Вълкова, Мирослав Асенов </w:t>
      </w:r>
      <w:proofErr w:type="spellStart"/>
      <w:r w:rsidR="00216C57">
        <w:rPr>
          <w:rFonts w:ascii="Arial" w:hAnsi="Arial" w:cs="Arial"/>
          <w:sz w:val="24"/>
          <w:szCs w:val="24"/>
        </w:rPr>
        <w:t>Бораджиев</w:t>
      </w:r>
      <w:proofErr w:type="spellEnd"/>
      <w:r w:rsidR="00216C57">
        <w:rPr>
          <w:rFonts w:ascii="Arial" w:hAnsi="Arial" w:cs="Arial"/>
          <w:sz w:val="24"/>
          <w:szCs w:val="24"/>
        </w:rPr>
        <w:t>, Тонка Миткова Тодорова, Айхан Метин Мехмед и</w:t>
      </w:r>
    </w:p>
    <w:p w:rsidR="00216C57" w:rsidRDefault="00216C57" w:rsidP="00216C5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16C57" w:rsidRDefault="00216C57" w:rsidP="00216C57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П</w:t>
      </w:r>
      <w:r w:rsidRPr="009378C4">
        <w:rPr>
          <w:rFonts w:ascii="Arial" w:hAnsi="Arial" w:cs="Arial"/>
          <w:bCs/>
          <w:color w:val="000000" w:themeColor="text1"/>
          <w:sz w:val="24"/>
          <w:szCs w:val="24"/>
        </w:rPr>
        <w:t>ротив няма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:rsidR="00CA0C90" w:rsidRDefault="00216C57" w:rsidP="00AB203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D25C73">
        <w:rPr>
          <w:rFonts w:ascii="Arial" w:hAnsi="Arial" w:cs="Arial"/>
          <w:sz w:val="24"/>
          <w:szCs w:val="24"/>
        </w:rPr>
        <w:t xml:space="preserve">         </w:t>
      </w:r>
      <w:r w:rsidR="00CA0C90" w:rsidRPr="00CE3AC5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Препис от настоящото решение ведно с документа установяващ основанието за предсрочното прекратяване на пълномощията на кмета на с.Токачка , да се изпратят на ЦИК и Общински съвет Крумовград</w:t>
      </w:r>
      <w:r w:rsidR="00CA0C9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CC4353" w:rsidRDefault="00CC4353" w:rsidP="00CA0C9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CC4353" w:rsidRDefault="00CC4353" w:rsidP="00CA0C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4353" w:rsidRDefault="00CC4353" w:rsidP="00CA0C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4353" w:rsidRDefault="00CC4353" w:rsidP="00CC43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4353" w:rsidRDefault="00CC4353" w:rsidP="00CC43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4353" w:rsidRDefault="00CC4353" w:rsidP="00CC4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CC4353" w:rsidRDefault="00CC4353" w:rsidP="00CC4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CC4353" w:rsidRDefault="00CC4353" w:rsidP="00CC4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CC4353" w:rsidRDefault="00CC4353" w:rsidP="00CC43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CC4353" w:rsidRDefault="00CC4353" w:rsidP="00CC4353"/>
    <w:p w:rsidR="009030EB" w:rsidRDefault="009030EB"/>
    <w:sectPr w:rsidR="00903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3602"/>
    <w:multiLevelType w:val="hybridMultilevel"/>
    <w:tmpl w:val="033A45D4"/>
    <w:lvl w:ilvl="0" w:tplc="6F4EA08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53"/>
    <w:rsid w:val="00216C57"/>
    <w:rsid w:val="00767BA8"/>
    <w:rsid w:val="009030EB"/>
    <w:rsid w:val="00AB203E"/>
    <w:rsid w:val="00BC594D"/>
    <w:rsid w:val="00CA0C90"/>
    <w:rsid w:val="00CC4353"/>
    <w:rsid w:val="00D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3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2016-03-20T18:04:00Z</cp:lastPrinted>
  <dcterms:created xsi:type="dcterms:W3CDTF">2016-03-20T13:53:00Z</dcterms:created>
  <dcterms:modified xsi:type="dcterms:W3CDTF">2016-03-20T18:04:00Z</dcterms:modified>
</cp:coreProperties>
</file>